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556" w:rsidRPr="00AA24FF" w:rsidRDefault="00967556" w:rsidP="0026604E">
      <w:pPr>
        <w:spacing w:after="0" w:line="240" w:lineRule="auto"/>
        <w:ind w:firstLine="709"/>
        <w:jc w:val="center"/>
        <w:rPr>
          <w:rFonts w:ascii="Times New Roman" w:hAnsi="Times New Roman"/>
          <w:b/>
          <w:sz w:val="28"/>
          <w:szCs w:val="28"/>
        </w:rPr>
      </w:pPr>
      <w:r w:rsidRPr="00AA24FF">
        <w:rPr>
          <w:rFonts w:ascii="Times New Roman" w:hAnsi="Times New Roman"/>
          <w:b/>
          <w:sz w:val="28"/>
          <w:szCs w:val="28"/>
        </w:rPr>
        <w:t xml:space="preserve">Использование </w:t>
      </w:r>
      <w:r w:rsidRPr="00AA24FF">
        <w:rPr>
          <w:rFonts w:ascii="Times New Roman" w:hAnsi="Times New Roman"/>
          <w:b/>
          <w:sz w:val="28"/>
          <w:szCs w:val="28"/>
          <w:lang w:val="en-US"/>
        </w:rPr>
        <w:t>PERT</w:t>
      </w:r>
      <w:r w:rsidRPr="00AA24FF">
        <w:rPr>
          <w:rFonts w:ascii="Times New Roman" w:hAnsi="Times New Roman"/>
          <w:b/>
          <w:sz w:val="28"/>
          <w:szCs w:val="28"/>
        </w:rPr>
        <w:t>-диаграмм при управлении проектами разработки программного обеспечения</w:t>
      </w:r>
    </w:p>
    <w:p w:rsidR="00967556" w:rsidRPr="00E66318" w:rsidRDefault="00967556" w:rsidP="0026604E">
      <w:pPr>
        <w:spacing w:after="0" w:line="240" w:lineRule="auto"/>
        <w:rPr>
          <w:rFonts w:ascii="Times New Roman" w:hAnsi="Times New Roman"/>
          <w:i/>
          <w:sz w:val="28"/>
          <w:szCs w:val="28"/>
        </w:rPr>
      </w:pPr>
      <w:r w:rsidRPr="00E66318">
        <w:rPr>
          <w:rFonts w:ascii="Times New Roman" w:hAnsi="Times New Roman"/>
          <w:b/>
          <w:sz w:val="28"/>
          <w:szCs w:val="28"/>
        </w:rPr>
        <w:t>Николаева Н.Н.,</w:t>
      </w:r>
      <w:r>
        <w:rPr>
          <w:rFonts w:ascii="Times New Roman" w:hAnsi="Times New Roman"/>
          <w:sz w:val="28"/>
          <w:szCs w:val="28"/>
        </w:rPr>
        <w:t xml:space="preserve"> </w:t>
      </w:r>
      <w:r w:rsidRPr="00E66318">
        <w:rPr>
          <w:rFonts w:ascii="Times New Roman" w:hAnsi="Times New Roman"/>
          <w:i/>
          <w:sz w:val="28"/>
          <w:szCs w:val="28"/>
        </w:rPr>
        <w:t>Ярославль, Военный учебно-научный центр Военно-воздушных сил «Военно-воздушная академия имени профессора Н. Е. Жуковского и Ю. А. Гагарина»</w:t>
      </w:r>
    </w:p>
    <w:p w:rsidR="00967556" w:rsidRDefault="00967556" w:rsidP="0026604E">
      <w:pPr>
        <w:spacing w:after="0" w:line="240" w:lineRule="auto"/>
        <w:rPr>
          <w:rFonts w:ascii="Times New Roman" w:hAnsi="Times New Roman"/>
          <w:i/>
          <w:sz w:val="28"/>
          <w:szCs w:val="28"/>
        </w:rPr>
      </w:pPr>
      <w:r w:rsidRPr="00E66318">
        <w:rPr>
          <w:rFonts w:ascii="Times New Roman" w:hAnsi="Times New Roman"/>
          <w:i/>
          <w:sz w:val="28"/>
          <w:szCs w:val="28"/>
        </w:rPr>
        <w:t>Научный руководитель: Маковкина Ю.С.</w:t>
      </w:r>
    </w:p>
    <w:p w:rsidR="00967556" w:rsidRPr="00E66318" w:rsidRDefault="00967556" w:rsidP="0026604E">
      <w:pPr>
        <w:spacing w:after="0" w:line="240" w:lineRule="auto"/>
        <w:rPr>
          <w:rFonts w:ascii="Times New Roman" w:hAnsi="Times New Roman"/>
          <w:i/>
          <w:sz w:val="28"/>
          <w:szCs w:val="28"/>
        </w:rPr>
      </w:pPr>
    </w:p>
    <w:p w:rsidR="00967556" w:rsidRDefault="00967556" w:rsidP="00E01F2C">
      <w:pPr>
        <w:spacing w:after="0" w:line="360" w:lineRule="auto"/>
        <w:ind w:firstLine="709"/>
        <w:jc w:val="both"/>
        <w:rPr>
          <w:rFonts w:ascii="Times New Roman" w:hAnsi="Times New Roman"/>
          <w:sz w:val="28"/>
          <w:szCs w:val="28"/>
        </w:rPr>
      </w:pPr>
      <w:r w:rsidRPr="00E01F2C">
        <w:rPr>
          <w:rFonts w:ascii="Times New Roman" w:hAnsi="Times New Roman"/>
          <w:sz w:val="28"/>
          <w:szCs w:val="28"/>
          <w:lang w:val="en-US"/>
        </w:rPr>
        <w:t>Program</w:t>
      </w:r>
      <w:r w:rsidRPr="00E01F2C">
        <w:rPr>
          <w:rFonts w:ascii="Times New Roman" w:hAnsi="Times New Roman"/>
          <w:sz w:val="28"/>
          <w:szCs w:val="28"/>
        </w:rPr>
        <w:t xml:space="preserve"> / </w:t>
      </w:r>
      <w:r w:rsidRPr="00E01F2C">
        <w:rPr>
          <w:rFonts w:ascii="Times New Roman" w:hAnsi="Times New Roman"/>
          <w:sz w:val="28"/>
          <w:szCs w:val="28"/>
          <w:lang w:val="en-US"/>
        </w:rPr>
        <w:t>Project</w:t>
      </w:r>
      <w:r w:rsidRPr="00E01F2C">
        <w:rPr>
          <w:rFonts w:ascii="Times New Roman" w:hAnsi="Times New Roman"/>
          <w:sz w:val="28"/>
          <w:szCs w:val="28"/>
        </w:rPr>
        <w:t xml:space="preserve"> </w:t>
      </w:r>
      <w:r w:rsidRPr="00E01F2C">
        <w:rPr>
          <w:rFonts w:ascii="Times New Roman" w:hAnsi="Times New Roman"/>
          <w:sz w:val="28"/>
          <w:szCs w:val="28"/>
          <w:lang w:val="en-US"/>
        </w:rPr>
        <w:t>Evaluation</w:t>
      </w:r>
      <w:r w:rsidRPr="00E01F2C">
        <w:rPr>
          <w:rFonts w:ascii="Times New Roman" w:hAnsi="Times New Roman"/>
          <w:sz w:val="28"/>
          <w:szCs w:val="28"/>
        </w:rPr>
        <w:t xml:space="preserve"> </w:t>
      </w:r>
      <w:r w:rsidRPr="00E01F2C">
        <w:rPr>
          <w:rFonts w:ascii="Times New Roman" w:hAnsi="Times New Roman"/>
          <w:sz w:val="28"/>
          <w:szCs w:val="28"/>
          <w:lang w:val="en-US"/>
        </w:rPr>
        <w:t>and</w:t>
      </w:r>
      <w:r w:rsidRPr="00E01F2C">
        <w:rPr>
          <w:rFonts w:ascii="Times New Roman" w:hAnsi="Times New Roman"/>
          <w:sz w:val="28"/>
          <w:szCs w:val="28"/>
        </w:rPr>
        <w:t xml:space="preserve"> </w:t>
      </w:r>
      <w:r w:rsidRPr="00E01F2C">
        <w:rPr>
          <w:rFonts w:ascii="Times New Roman" w:hAnsi="Times New Roman"/>
          <w:sz w:val="28"/>
          <w:szCs w:val="28"/>
          <w:lang w:val="en-US"/>
        </w:rPr>
        <w:t>Review</w:t>
      </w:r>
      <w:r w:rsidRPr="00E01F2C">
        <w:rPr>
          <w:rFonts w:ascii="Times New Roman" w:hAnsi="Times New Roman"/>
          <w:sz w:val="28"/>
          <w:szCs w:val="28"/>
        </w:rPr>
        <w:t xml:space="preserve"> </w:t>
      </w:r>
      <w:r w:rsidRPr="00E01F2C">
        <w:rPr>
          <w:rFonts w:ascii="Times New Roman" w:hAnsi="Times New Roman"/>
          <w:sz w:val="28"/>
          <w:szCs w:val="28"/>
          <w:lang w:val="en-US"/>
        </w:rPr>
        <w:t>Technique</w:t>
      </w:r>
      <w:r w:rsidRPr="00E01F2C">
        <w:rPr>
          <w:rFonts w:ascii="Times New Roman" w:hAnsi="Times New Roman"/>
          <w:sz w:val="28"/>
          <w:szCs w:val="28"/>
        </w:rPr>
        <w:t xml:space="preserve"> (</w:t>
      </w:r>
      <w:r w:rsidRPr="00E01F2C">
        <w:rPr>
          <w:rFonts w:ascii="Times New Roman" w:hAnsi="Times New Roman"/>
          <w:sz w:val="28"/>
          <w:szCs w:val="28"/>
          <w:lang w:val="en-US"/>
        </w:rPr>
        <w:t>PERT</w:t>
      </w:r>
      <w:r w:rsidRPr="00E01F2C">
        <w:rPr>
          <w:rFonts w:ascii="Times New Roman" w:hAnsi="Times New Roman"/>
          <w:sz w:val="28"/>
          <w:szCs w:val="28"/>
        </w:rPr>
        <w:t>) представляет собой методику планирования и контроля работ по проекту</w:t>
      </w:r>
      <w:r>
        <w:rPr>
          <w:rFonts w:ascii="Times New Roman" w:hAnsi="Times New Roman"/>
          <w:sz w:val="28"/>
          <w:szCs w:val="28"/>
        </w:rPr>
        <w:t>, с</w:t>
      </w:r>
      <w:r w:rsidRPr="00E01F2C">
        <w:rPr>
          <w:rFonts w:ascii="Times New Roman" w:hAnsi="Times New Roman"/>
          <w:sz w:val="28"/>
          <w:szCs w:val="28"/>
        </w:rPr>
        <w:t xml:space="preserve">огласно </w:t>
      </w:r>
      <w:r>
        <w:rPr>
          <w:rFonts w:ascii="Times New Roman" w:hAnsi="Times New Roman"/>
          <w:sz w:val="28"/>
          <w:szCs w:val="28"/>
        </w:rPr>
        <w:t xml:space="preserve">которой </w:t>
      </w:r>
      <w:r w:rsidRPr="00E01F2C">
        <w:rPr>
          <w:rFonts w:ascii="Times New Roman" w:hAnsi="Times New Roman"/>
          <w:sz w:val="28"/>
          <w:szCs w:val="28"/>
        </w:rPr>
        <w:t xml:space="preserve">весь проект </w:t>
      </w:r>
      <w:r>
        <w:rPr>
          <w:rFonts w:ascii="Times New Roman" w:hAnsi="Times New Roman"/>
          <w:sz w:val="28"/>
          <w:szCs w:val="28"/>
        </w:rPr>
        <w:t xml:space="preserve">декомпозируется </w:t>
      </w:r>
      <w:r w:rsidRPr="00E01F2C">
        <w:rPr>
          <w:rFonts w:ascii="Times New Roman" w:hAnsi="Times New Roman"/>
          <w:sz w:val="28"/>
          <w:szCs w:val="28"/>
        </w:rPr>
        <w:t xml:space="preserve">на ряд подзадач, и для каждой задачи оценивается время, необходимое для ее выполнения, </w:t>
      </w:r>
      <w:r>
        <w:rPr>
          <w:rFonts w:ascii="Times New Roman" w:hAnsi="Times New Roman"/>
          <w:sz w:val="28"/>
          <w:szCs w:val="28"/>
        </w:rPr>
        <w:t>а</w:t>
      </w:r>
      <w:r w:rsidRPr="00E01F2C">
        <w:rPr>
          <w:rFonts w:ascii="Times New Roman" w:hAnsi="Times New Roman"/>
          <w:sz w:val="28"/>
          <w:szCs w:val="28"/>
        </w:rPr>
        <w:t xml:space="preserve"> также назначается приоритет выполнения. </w:t>
      </w:r>
      <w:r>
        <w:rPr>
          <w:rFonts w:ascii="Times New Roman" w:hAnsi="Times New Roman"/>
          <w:sz w:val="28"/>
          <w:szCs w:val="28"/>
        </w:rPr>
        <w:t>Данный</w:t>
      </w:r>
      <w:r w:rsidRPr="00E01F2C">
        <w:rPr>
          <w:rFonts w:ascii="Times New Roman" w:hAnsi="Times New Roman"/>
          <w:sz w:val="28"/>
          <w:szCs w:val="28"/>
        </w:rPr>
        <w:t xml:space="preserve"> метод был разработан</w:t>
      </w:r>
      <w:r>
        <w:rPr>
          <w:rFonts w:ascii="Times New Roman" w:hAnsi="Times New Roman"/>
          <w:sz w:val="28"/>
          <w:szCs w:val="28"/>
        </w:rPr>
        <w:t>,</w:t>
      </w:r>
      <w:r w:rsidRPr="00E01F2C">
        <w:rPr>
          <w:rFonts w:ascii="Times New Roman" w:hAnsi="Times New Roman"/>
          <w:sz w:val="28"/>
          <w:szCs w:val="28"/>
        </w:rPr>
        <w:t xml:space="preserve"> главным образом</w:t>
      </w:r>
      <w:r>
        <w:rPr>
          <w:rFonts w:ascii="Times New Roman" w:hAnsi="Times New Roman"/>
          <w:sz w:val="28"/>
          <w:szCs w:val="28"/>
        </w:rPr>
        <w:t>,</w:t>
      </w:r>
      <w:r w:rsidRPr="00E01F2C">
        <w:rPr>
          <w:rFonts w:ascii="Times New Roman" w:hAnsi="Times New Roman"/>
          <w:sz w:val="28"/>
          <w:szCs w:val="28"/>
        </w:rPr>
        <w:t xml:space="preserve"> для упрощения планирования и составления расписания выполнения зада</w:t>
      </w:r>
      <w:r>
        <w:rPr>
          <w:rFonts w:ascii="Times New Roman" w:hAnsi="Times New Roman"/>
          <w:sz w:val="28"/>
          <w:szCs w:val="28"/>
        </w:rPr>
        <w:t>ч</w:t>
      </w:r>
      <w:r w:rsidRPr="00E01F2C">
        <w:rPr>
          <w:rFonts w:ascii="Times New Roman" w:hAnsi="Times New Roman"/>
          <w:sz w:val="28"/>
          <w:szCs w:val="28"/>
        </w:rPr>
        <w:t xml:space="preserve"> </w:t>
      </w:r>
      <w:r>
        <w:rPr>
          <w:rFonts w:ascii="Times New Roman" w:hAnsi="Times New Roman"/>
          <w:sz w:val="28"/>
          <w:szCs w:val="28"/>
        </w:rPr>
        <w:t xml:space="preserve">в </w:t>
      </w:r>
      <w:r w:rsidRPr="00E01F2C">
        <w:rPr>
          <w:rFonts w:ascii="Times New Roman" w:hAnsi="Times New Roman"/>
          <w:sz w:val="28"/>
          <w:szCs w:val="28"/>
        </w:rPr>
        <w:t>крупных проект</w:t>
      </w:r>
      <w:r>
        <w:rPr>
          <w:rFonts w:ascii="Times New Roman" w:hAnsi="Times New Roman"/>
          <w:sz w:val="28"/>
          <w:szCs w:val="28"/>
        </w:rPr>
        <w:t>ах</w:t>
      </w:r>
      <w:r w:rsidRPr="00E01F2C">
        <w:rPr>
          <w:rFonts w:ascii="Times New Roman" w:hAnsi="Times New Roman"/>
          <w:sz w:val="28"/>
          <w:szCs w:val="28"/>
        </w:rPr>
        <w:t xml:space="preserve">, а также </w:t>
      </w:r>
      <w:r>
        <w:rPr>
          <w:rFonts w:ascii="Times New Roman" w:hAnsi="Times New Roman"/>
          <w:sz w:val="28"/>
          <w:szCs w:val="28"/>
        </w:rPr>
        <w:t xml:space="preserve">для </w:t>
      </w:r>
      <w:r w:rsidRPr="00E01F2C">
        <w:rPr>
          <w:rFonts w:ascii="Times New Roman" w:hAnsi="Times New Roman"/>
          <w:sz w:val="28"/>
          <w:szCs w:val="28"/>
        </w:rPr>
        <w:t>определени</w:t>
      </w:r>
      <w:r>
        <w:rPr>
          <w:rFonts w:ascii="Times New Roman" w:hAnsi="Times New Roman"/>
          <w:sz w:val="28"/>
          <w:szCs w:val="28"/>
        </w:rPr>
        <w:t>я</w:t>
      </w:r>
      <w:r w:rsidRPr="00E01F2C">
        <w:rPr>
          <w:rFonts w:ascii="Times New Roman" w:hAnsi="Times New Roman"/>
          <w:sz w:val="28"/>
          <w:szCs w:val="28"/>
        </w:rPr>
        <w:t xml:space="preserve"> минимального времени, необходимого для завершения проекта. Благодаря этому методу стало возможным контролировать выполнение </w:t>
      </w:r>
      <w:r>
        <w:rPr>
          <w:rFonts w:ascii="Times New Roman" w:hAnsi="Times New Roman"/>
          <w:sz w:val="28"/>
          <w:szCs w:val="28"/>
        </w:rPr>
        <w:t>масштабных единовременных</w:t>
      </w:r>
      <w:r w:rsidRPr="00E01F2C">
        <w:rPr>
          <w:rFonts w:ascii="Times New Roman" w:hAnsi="Times New Roman"/>
          <w:sz w:val="28"/>
          <w:szCs w:val="28"/>
        </w:rPr>
        <w:t xml:space="preserve"> проект</w:t>
      </w:r>
      <w:r>
        <w:rPr>
          <w:rFonts w:ascii="Times New Roman" w:hAnsi="Times New Roman"/>
          <w:sz w:val="28"/>
          <w:szCs w:val="28"/>
        </w:rPr>
        <w:t>ов</w:t>
      </w:r>
      <w:r w:rsidRPr="00E01F2C">
        <w:rPr>
          <w:rFonts w:ascii="Times New Roman" w:hAnsi="Times New Roman"/>
          <w:sz w:val="28"/>
          <w:szCs w:val="28"/>
        </w:rPr>
        <w:t xml:space="preserve">, используя презентацию в виде </w:t>
      </w:r>
      <w:r>
        <w:rPr>
          <w:rFonts w:ascii="Times New Roman" w:hAnsi="Times New Roman"/>
          <w:sz w:val="28"/>
          <w:szCs w:val="28"/>
          <w:lang w:val="en-US"/>
        </w:rPr>
        <w:t>PERT</w:t>
      </w:r>
      <w:r w:rsidRPr="00E01F2C">
        <w:rPr>
          <w:rFonts w:ascii="Times New Roman" w:hAnsi="Times New Roman"/>
          <w:sz w:val="28"/>
          <w:szCs w:val="28"/>
        </w:rPr>
        <w:t xml:space="preserve">-диаграммы, в которой учтены все </w:t>
      </w:r>
      <w:r>
        <w:rPr>
          <w:rFonts w:ascii="Times New Roman" w:hAnsi="Times New Roman"/>
          <w:sz w:val="28"/>
          <w:szCs w:val="28"/>
        </w:rPr>
        <w:t xml:space="preserve">необходимые </w:t>
      </w:r>
      <w:r w:rsidRPr="00E01F2C">
        <w:rPr>
          <w:rFonts w:ascii="Times New Roman" w:hAnsi="Times New Roman"/>
          <w:sz w:val="28"/>
          <w:szCs w:val="28"/>
        </w:rPr>
        <w:t>зада</w:t>
      </w:r>
      <w:r>
        <w:rPr>
          <w:rFonts w:ascii="Times New Roman" w:hAnsi="Times New Roman"/>
          <w:sz w:val="28"/>
          <w:szCs w:val="28"/>
        </w:rPr>
        <w:t>чи</w:t>
      </w:r>
      <w:r w:rsidRPr="00E01F2C">
        <w:rPr>
          <w:rFonts w:ascii="Times New Roman" w:hAnsi="Times New Roman"/>
          <w:sz w:val="28"/>
          <w:szCs w:val="28"/>
        </w:rPr>
        <w:t xml:space="preserve">. </w:t>
      </w:r>
    </w:p>
    <w:p w:rsidR="00967556" w:rsidRPr="00E01F2C" w:rsidRDefault="00967556" w:rsidP="005D1AA2">
      <w:pPr>
        <w:spacing w:after="0" w:line="360" w:lineRule="auto"/>
        <w:ind w:firstLine="709"/>
        <w:jc w:val="both"/>
        <w:rPr>
          <w:rFonts w:ascii="Times New Roman" w:hAnsi="Times New Roman"/>
          <w:sz w:val="28"/>
          <w:szCs w:val="28"/>
        </w:rPr>
      </w:pPr>
      <w:r w:rsidRPr="00E01F2C">
        <w:rPr>
          <w:rFonts w:ascii="Times New Roman" w:hAnsi="Times New Roman"/>
          <w:sz w:val="28"/>
          <w:szCs w:val="28"/>
        </w:rPr>
        <w:t xml:space="preserve">Диаграмма PERT представляет собой инструмент, который облегчает принятие решений. Главными компонентами диаграммы являются мероприятия, связи, планы и график выполнения. Мероприятия — это набор работ, которые необходимо выполнить для завершения проекта. Главным атрибутом мероприятия, кроме описания, является расчётное время. Некоторые мероприятия, представляющие ключевые моменты (вехи) в выполнении проекта, получили название Milestones (промежуточный отчёт). Связи представляют собой отношения между мероприятиями. Наиболее частой связью является Начало-Завершение, </w:t>
      </w:r>
      <w:r>
        <w:rPr>
          <w:rFonts w:ascii="Times New Roman" w:hAnsi="Times New Roman"/>
          <w:sz w:val="28"/>
          <w:szCs w:val="28"/>
        </w:rPr>
        <w:t>когда</w:t>
      </w:r>
      <w:r w:rsidRPr="00E01F2C">
        <w:rPr>
          <w:rFonts w:ascii="Times New Roman" w:hAnsi="Times New Roman"/>
          <w:sz w:val="28"/>
          <w:szCs w:val="28"/>
        </w:rPr>
        <w:t xml:space="preserve"> следующее мероприятие не может начаться, если не завершено предыдущее. Другими видами связей являются Начало-Начало, Завершение-Завершение, Завершение-Начало. Кроме Начала и Завершения связью может выступать процент выполнения задания. Связи также могут иметь свою длительность, если между выполнением двух мероприятий должно пройти определённое время, но между ними невозможно вставить другое мероприятие. Многим мероприятиям могут быть приписаны данные типа </w:t>
      </w:r>
      <w:r>
        <w:rPr>
          <w:rFonts w:ascii="Times New Roman" w:hAnsi="Times New Roman"/>
          <w:sz w:val="28"/>
          <w:szCs w:val="28"/>
        </w:rPr>
        <w:t>«</w:t>
      </w:r>
      <w:r w:rsidRPr="00E01F2C">
        <w:rPr>
          <w:rFonts w:ascii="Times New Roman" w:hAnsi="Times New Roman"/>
          <w:sz w:val="28"/>
          <w:szCs w:val="28"/>
        </w:rPr>
        <w:t>фиксированная дата</w:t>
      </w:r>
      <w:r>
        <w:rPr>
          <w:rFonts w:ascii="Times New Roman" w:hAnsi="Times New Roman"/>
          <w:sz w:val="28"/>
          <w:szCs w:val="28"/>
        </w:rPr>
        <w:t>»</w:t>
      </w:r>
      <w:r w:rsidRPr="00E01F2C">
        <w:rPr>
          <w:rFonts w:ascii="Times New Roman" w:hAnsi="Times New Roman"/>
          <w:sz w:val="28"/>
          <w:szCs w:val="28"/>
        </w:rPr>
        <w:t xml:space="preserve">, </w:t>
      </w:r>
      <w:r>
        <w:rPr>
          <w:rFonts w:ascii="Times New Roman" w:hAnsi="Times New Roman"/>
          <w:sz w:val="28"/>
          <w:szCs w:val="28"/>
        </w:rPr>
        <w:t>«</w:t>
      </w:r>
      <w:r w:rsidRPr="00E01F2C">
        <w:rPr>
          <w:rFonts w:ascii="Times New Roman" w:hAnsi="Times New Roman"/>
          <w:sz w:val="28"/>
          <w:szCs w:val="28"/>
        </w:rPr>
        <w:t>не раньше чем</w:t>
      </w:r>
      <w:r>
        <w:rPr>
          <w:rFonts w:ascii="Times New Roman" w:hAnsi="Times New Roman"/>
          <w:sz w:val="28"/>
          <w:szCs w:val="28"/>
        </w:rPr>
        <w:t>»</w:t>
      </w:r>
      <w:r w:rsidRPr="00E01F2C">
        <w:rPr>
          <w:rFonts w:ascii="Times New Roman" w:hAnsi="Times New Roman"/>
          <w:sz w:val="28"/>
          <w:szCs w:val="28"/>
        </w:rPr>
        <w:t xml:space="preserve">, </w:t>
      </w:r>
      <w:r>
        <w:rPr>
          <w:rFonts w:ascii="Times New Roman" w:hAnsi="Times New Roman"/>
          <w:sz w:val="28"/>
          <w:szCs w:val="28"/>
        </w:rPr>
        <w:t>«</w:t>
      </w:r>
      <w:r w:rsidRPr="00E01F2C">
        <w:rPr>
          <w:rFonts w:ascii="Times New Roman" w:hAnsi="Times New Roman"/>
          <w:sz w:val="28"/>
          <w:szCs w:val="28"/>
        </w:rPr>
        <w:t>не после</w:t>
      </w:r>
      <w:r>
        <w:rPr>
          <w:rFonts w:ascii="Times New Roman" w:hAnsi="Times New Roman"/>
          <w:sz w:val="28"/>
          <w:szCs w:val="28"/>
        </w:rPr>
        <w:t>»</w:t>
      </w:r>
      <w:r w:rsidRPr="00E01F2C">
        <w:rPr>
          <w:rFonts w:ascii="Times New Roman" w:hAnsi="Times New Roman"/>
          <w:sz w:val="28"/>
          <w:szCs w:val="28"/>
        </w:rPr>
        <w:t xml:space="preserve"> и т. д., с тем, чтобы чётко определить структуру выполнения. </w:t>
      </w:r>
    </w:p>
    <w:p w:rsidR="00967556" w:rsidRDefault="00967556" w:rsidP="00AA24FF">
      <w:pPr>
        <w:spacing w:after="0" w:line="360" w:lineRule="auto"/>
        <w:ind w:firstLine="709"/>
        <w:jc w:val="both"/>
        <w:rPr>
          <w:rFonts w:ascii="Times New Roman" w:hAnsi="Times New Roman"/>
          <w:sz w:val="28"/>
          <w:szCs w:val="28"/>
        </w:rPr>
      </w:pPr>
      <w:r w:rsidRPr="00E01F2C">
        <w:rPr>
          <w:rFonts w:ascii="Times New Roman" w:hAnsi="Times New Roman"/>
          <w:sz w:val="28"/>
          <w:szCs w:val="28"/>
        </w:rPr>
        <w:t>Первый проект PERT-диаграммы представляет события с шагом 10 единиц</w:t>
      </w:r>
      <w:r>
        <w:rPr>
          <w:rFonts w:ascii="Times New Roman" w:hAnsi="Times New Roman"/>
          <w:sz w:val="28"/>
          <w:szCs w:val="28"/>
        </w:rPr>
        <w:t xml:space="preserve"> (10, 20, 30 и т.д.)</w:t>
      </w:r>
      <w:r w:rsidRPr="00E01F2C">
        <w:rPr>
          <w:rFonts w:ascii="Times New Roman" w:hAnsi="Times New Roman"/>
          <w:sz w:val="28"/>
          <w:szCs w:val="28"/>
        </w:rPr>
        <w:t>, чтобы в дальнейшем была возможность включить дополнительные мероприятия. Два последовательных события в PERT-диаграмме связаны между собой мероприятиями</w:t>
      </w:r>
      <w:r>
        <w:rPr>
          <w:rFonts w:ascii="Times New Roman" w:hAnsi="Times New Roman"/>
          <w:sz w:val="28"/>
          <w:szCs w:val="28"/>
        </w:rPr>
        <w:t>,</w:t>
      </w:r>
      <w:r w:rsidRPr="00E01F2C">
        <w:rPr>
          <w:rFonts w:ascii="Times New Roman" w:hAnsi="Times New Roman"/>
          <w:sz w:val="28"/>
          <w:szCs w:val="28"/>
        </w:rPr>
        <w:t xml:space="preserve"> представлен</w:t>
      </w:r>
      <w:r>
        <w:rPr>
          <w:rFonts w:ascii="Times New Roman" w:hAnsi="Times New Roman"/>
          <w:sz w:val="28"/>
          <w:szCs w:val="28"/>
        </w:rPr>
        <w:t>н</w:t>
      </w:r>
      <w:r w:rsidRPr="00E01F2C">
        <w:rPr>
          <w:rFonts w:ascii="Times New Roman" w:hAnsi="Times New Roman"/>
          <w:sz w:val="28"/>
          <w:szCs w:val="28"/>
        </w:rPr>
        <w:t>ы</w:t>
      </w:r>
      <w:r>
        <w:rPr>
          <w:rFonts w:ascii="Times New Roman" w:hAnsi="Times New Roman"/>
          <w:sz w:val="28"/>
          <w:szCs w:val="28"/>
        </w:rPr>
        <w:t>ми</w:t>
      </w:r>
      <w:r w:rsidRPr="00E01F2C">
        <w:rPr>
          <w:rFonts w:ascii="Times New Roman" w:hAnsi="Times New Roman"/>
          <w:sz w:val="28"/>
          <w:szCs w:val="28"/>
        </w:rPr>
        <w:t xml:space="preserve"> в логической последовательности</w:t>
      </w:r>
      <w:r>
        <w:rPr>
          <w:rFonts w:ascii="Times New Roman" w:hAnsi="Times New Roman"/>
          <w:sz w:val="28"/>
          <w:szCs w:val="28"/>
        </w:rPr>
        <w:t>,</w:t>
      </w:r>
      <w:r w:rsidRPr="00E01F2C">
        <w:rPr>
          <w:rFonts w:ascii="Times New Roman" w:hAnsi="Times New Roman"/>
          <w:sz w:val="28"/>
          <w:szCs w:val="28"/>
        </w:rPr>
        <w:t xml:space="preserve"> и ни одно событие не может начаться до тех пор, пока не будет завершено непосредственно предшествующее ему мероприятие. Планировщик решает, какие этапы должны быть </w:t>
      </w:r>
      <w:r>
        <w:rPr>
          <w:rFonts w:ascii="Times New Roman" w:hAnsi="Times New Roman"/>
          <w:sz w:val="28"/>
          <w:szCs w:val="28"/>
        </w:rPr>
        <w:t xml:space="preserve">отражены в </w:t>
      </w:r>
      <w:r w:rsidRPr="00E01F2C">
        <w:rPr>
          <w:rFonts w:ascii="Times New Roman" w:hAnsi="Times New Roman"/>
          <w:sz w:val="28"/>
          <w:szCs w:val="28"/>
        </w:rPr>
        <w:t>диаграмме мероприятий</w:t>
      </w:r>
      <w:r>
        <w:rPr>
          <w:rFonts w:ascii="Times New Roman" w:hAnsi="Times New Roman"/>
          <w:sz w:val="28"/>
          <w:szCs w:val="28"/>
        </w:rPr>
        <w:t>, и</w:t>
      </w:r>
      <w:r w:rsidRPr="00E01F2C">
        <w:rPr>
          <w:rFonts w:ascii="Times New Roman" w:hAnsi="Times New Roman"/>
          <w:sz w:val="28"/>
          <w:szCs w:val="28"/>
        </w:rPr>
        <w:t xml:space="preserve"> устанавливает их последовательность. </w:t>
      </w:r>
      <w:r>
        <w:rPr>
          <w:rFonts w:ascii="Times New Roman" w:hAnsi="Times New Roman"/>
          <w:sz w:val="28"/>
          <w:szCs w:val="28"/>
        </w:rPr>
        <w:t>На следующем этапе о</w:t>
      </w:r>
      <w:r w:rsidRPr="00E01F2C">
        <w:rPr>
          <w:rFonts w:ascii="Times New Roman" w:hAnsi="Times New Roman"/>
          <w:sz w:val="28"/>
          <w:szCs w:val="28"/>
        </w:rPr>
        <w:t xml:space="preserve">пределяется время выполнения каждого мероприятия. </w:t>
      </w:r>
      <w:r>
        <w:rPr>
          <w:rFonts w:ascii="Times New Roman" w:hAnsi="Times New Roman"/>
          <w:sz w:val="28"/>
          <w:szCs w:val="28"/>
        </w:rPr>
        <w:t>К</w:t>
      </w:r>
      <w:r w:rsidRPr="00E01F2C">
        <w:rPr>
          <w:rFonts w:ascii="Times New Roman" w:hAnsi="Times New Roman"/>
          <w:sz w:val="28"/>
          <w:szCs w:val="28"/>
        </w:rPr>
        <w:t xml:space="preserve">аждому мероприятию </w:t>
      </w:r>
      <w:r>
        <w:rPr>
          <w:rFonts w:ascii="Times New Roman" w:hAnsi="Times New Roman"/>
          <w:sz w:val="28"/>
          <w:szCs w:val="28"/>
        </w:rPr>
        <w:t>можно присвоить</w:t>
      </w:r>
      <w:r w:rsidRPr="00E01F2C">
        <w:rPr>
          <w:rFonts w:ascii="Times New Roman" w:hAnsi="Times New Roman"/>
          <w:sz w:val="28"/>
          <w:szCs w:val="28"/>
        </w:rPr>
        <w:t xml:space="preserve"> несколько расчётных времён типа </w:t>
      </w:r>
      <w:r>
        <w:rPr>
          <w:rFonts w:ascii="Times New Roman" w:hAnsi="Times New Roman"/>
          <w:sz w:val="28"/>
          <w:szCs w:val="28"/>
        </w:rPr>
        <w:t>«</w:t>
      </w:r>
      <w:r w:rsidRPr="00E01F2C">
        <w:rPr>
          <w:rFonts w:ascii="Times New Roman" w:hAnsi="Times New Roman"/>
          <w:sz w:val="28"/>
          <w:szCs w:val="28"/>
        </w:rPr>
        <w:t>наиболее вероятный</w:t>
      </w:r>
      <w:r>
        <w:rPr>
          <w:rFonts w:ascii="Times New Roman" w:hAnsi="Times New Roman"/>
          <w:sz w:val="28"/>
          <w:szCs w:val="28"/>
        </w:rPr>
        <w:t>»</w:t>
      </w:r>
      <w:r w:rsidRPr="00E01F2C">
        <w:rPr>
          <w:rFonts w:ascii="Times New Roman" w:hAnsi="Times New Roman"/>
          <w:sz w:val="28"/>
          <w:szCs w:val="28"/>
        </w:rPr>
        <w:t xml:space="preserve"> (Н), </w:t>
      </w:r>
      <w:r>
        <w:rPr>
          <w:rFonts w:ascii="Times New Roman" w:hAnsi="Times New Roman"/>
          <w:sz w:val="28"/>
          <w:szCs w:val="28"/>
        </w:rPr>
        <w:t>«</w:t>
      </w:r>
      <w:r w:rsidRPr="00E01F2C">
        <w:rPr>
          <w:rFonts w:ascii="Times New Roman" w:hAnsi="Times New Roman"/>
          <w:sz w:val="28"/>
          <w:szCs w:val="28"/>
        </w:rPr>
        <w:t>пессимистичный</w:t>
      </w:r>
      <w:r>
        <w:rPr>
          <w:rFonts w:ascii="Times New Roman" w:hAnsi="Times New Roman"/>
          <w:sz w:val="28"/>
          <w:szCs w:val="28"/>
        </w:rPr>
        <w:t>»</w:t>
      </w:r>
      <w:r w:rsidRPr="00E01F2C">
        <w:rPr>
          <w:rFonts w:ascii="Times New Roman" w:hAnsi="Times New Roman"/>
          <w:sz w:val="28"/>
          <w:szCs w:val="28"/>
        </w:rPr>
        <w:t xml:space="preserve"> (П), </w:t>
      </w:r>
      <w:r>
        <w:rPr>
          <w:rFonts w:ascii="Times New Roman" w:hAnsi="Times New Roman"/>
          <w:sz w:val="28"/>
          <w:szCs w:val="28"/>
        </w:rPr>
        <w:t>«</w:t>
      </w:r>
      <w:r w:rsidRPr="00E01F2C">
        <w:rPr>
          <w:rFonts w:ascii="Times New Roman" w:hAnsi="Times New Roman"/>
          <w:sz w:val="28"/>
          <w:szCs w:val="28"/>
        </w:rPr>
        <w:t>оптимистичный</w:t>
      </w:r>
      <w:r>
        <w:rPr>
          <w:rFonts w:ascii="Times New Roman" w:hAnsi="Times New Roman"/>
          <w:sz w:val="28"/>
          <w:szCs w:val="28"/>
        </w:rPr>
        <w:t>»</w:t>
      </w:r>
      <w:r w:rsidRPr="00E01F2C">
        <w:rPr>
          <w:rFonts w:ascii="Times New Roman" w:hAnsi="Times New Roman"/>
          <w:sz w:val="28"/>
          <w:szCs w:val="28"/>
        </w:rPr>
        <w:t xml:space="preserve"> (О). </w:t>
      </w:r>
    </w:p>
    <w:p w:rsidR="00967556" w:rsidRPr="00E01F2C" w:rsidRDefault="00967556" w:rsidP="00E01F2C">
      <w:pPr>
        <w:spacing w:after="0" w:line="360" w:lineRule="auto"/>
        <w:ind w:firstLine="709"/>
        <w:jc w:val="both"/>
        <w:rPr>
          <w:rFonts w:ascii="Times New Roman" w:hAnsi="Times New Roman"/>
          <w:sz w:val="28"/>
          <w:szCs w:val="28"/>
        </w:rPr>
      </w:pPr>
      <w:r>
        <w:rPr>
          <w:rFonts w:ascii="Times New Roman" w:hAnsi="Times New Roman"/>
          <w:sz w:val="28"/>
          <w:szCs w:val="28"/>
        </w:rPr>
        <w:t>Самым ответственным этапом является</w:t>
      </w:r>
      <w:r w:rsidRPr="00E01F2C">
        <w:rPr>
          <w:rFonts w:ascii="Times New Roman" w:hAnsi="Times New Roman"/>
          <w:sz w:val="28"/>
          <w:szCs w:val="28"/>
        </w:rPr>
        <w:t xml:space="preserve"> </w:t>
      </w:r>
      <w:r>
        <w:rPr>
          <w:rFonts w:ascii="Times New Roman" w:hAnsi="Times New Roman"/>
          <w:sz w:val="28"/>
          <w:szCs w:val="28"/>
        </w:rPr>
        <w:t xml:space="preserve">анализ пути, в ходе которого </w:t>
      </w:r>
      <w:r w:rsidRPr="00E01F2C">
        <w:rPr>
          <w:rFonts w:ascii="Times New Roman" w:hAnsi="Times New Roman"/>
          <w:sz w:val="28"/>
          <w:szCs w:val="28"/>
        </w:rPr>
        <w:t>анализиру</w:t>
      </w:r>
      <w:r>
        <w:rPr>
          <w:rFonts w:ascii="Times New Roman" w:hAnsi="Times New Roman"/>
          <w:sz w:val="28"/>
          <w:szCs w:val="28"/>
        </w:rPr>
        <w:t>е</w:t>
      </w:r>
      <w:r w:rsidRPr="00E01F2C">
        <w:rPr>
          <w:rFonts w:ascii="Times New Roman" w:hAnsi="Times New Roman"/>
          <w:sz w:val="28"/>
          <w:szCs w:val="28"/>
        </w:rPr>
        <w:t xml:space="preserve">тся расчет времени выполнения каждого мероприятия и проекта в целом и определяются критические точки выполнения. </w:t>
      </w:r>
      <w:r>
        <w:rPr>
          <w:rFonts w:ascii="Times New Roman" w:hAnsi="Times New Roman"/>
          <w:sz w:val="28"/>
          <w:szCs w:val="28"/>
        </w:rPr>
        <w:t xml:space="preserve">Особую важность представляют возможности </w:t>
      </w:r>
      <w:r w:rsidRPr="00E01F2C">
        <w:rPr>
          <w:rFonts w:ascii="Times New Roman" w:hAnsi="Times New Roman"/>
          <w:sz w:val="28"/>
          <w:szCs w:val="28"/>
        </w:rPr>
        <w:t>оптимиз</w:t>
      </w:r>
      <w:r>
        <w:rPr>
          <w:rFonts w:ascii="Times New Roman" w:hAnsi="Times New Roman"/>
          <w:sz w:val="28"/>
          <w:szCs w:val="28"/>
        </w:rPr>
        <w:t>ации пути</w:t>
      </w:r>
      <w:r w:rsidRPr="00E01F2C">
        <w:rPr>
          <w:rFonts w:ascii="Times New Roman" w:hAnsi="Times New Roman"/>
          <w:sz w:val="28"/>
          <w:szCs w:val="28"/>
        </w:rPr>
        <w:t xml:space="preserve">. Для этого проводится повторный анализ каждого мероприятия и возможность их выполнения на основе новых технологий. </w:t>
      </w:r>
      <w:r>
        <w:rPr>
          <w:rFonts w:ascii="Times New Roman" w:hAnsi="Times New Roman"/>
          <w:sz w:val="28"/>
          <w:szCs w:val="28"/>
        </w:rPr>
        <w:t xml:space="preserve">На основе </w:t>
      </w:r>
      <w:r w:rsidRPr="00E01F2C">
        <w:rPr>
          <w:rFonts w:ascii="Times New Roman" w:hAnsi="Times New Roman"/>
          <w:sz w:val="28"/>
          <w:szCs w:val="28"/>
        </w:rPr>
        <w:t>результат</w:t>
      </w:r>
      <w:r>
        <w:rPr>
          <w:rFonts w:ascii="Times New Roman" w:hAnsi="Times New Roman"/>
          <w:sz w:val="28"/>
          <w:szCs w:val="28"/>
        </w:rPr>
        <w:t xml:space="preserve">ов анализа </w:t>
      </w:r>
      <w:r w:rsidRPr="00E01F2C">
        <w:rPr>
          <w:rFonts w:ascii="Times New Roman" w:hAnsi="Times New Roman"/>
          <w:sz w:val="28"/>
          <w:szCs w:val="28"/>
        </w:rPr>
        <w:t xml:space="preserve">начинается определение необходимых ресурсов. Во время этой фазы оптимизации определяются приоритеты на основе </w:t>
      </w:r>
      <w:r>
        <w:rPr>
          <w:rFonts w:ascii="Times New Roman" w:hAnsi="Times New Roman"/>
          <w:sz w:val="28"/>
          <w:szCs w:val="28"/>
        </w:rPr>
        <w:t>«</w:t>
      </w:r>
      <w:r w:rsidRPr="00E01F2C">
        <w:rPr>
          <w:rFonts w:ascii="Times New Roman" w:hAnsi="Times New Roman"/>
          <w:sz w:val="28"/>
          <w:szCs w:val="28"/>
        </w:rPr>
        <w:t>цена-качество-скорость выполнения</w:t>
      </w:r>
      <w:r>
        <w:rPr>
          <w:rFonts w:ascii="Times New Roman" w:hAnsi="Times New Roman"/>
          <w:sz w:val="28"/>
          <w:szCs w:val="28"/>
        </w:rPr>
        <w:t>»</w:t>
      </w:r>
      <w:r w:rsidRPr="00E01F2C">
        <w:rPr>
          <w:rFonts w:ascii="Times New Roman" w:hAnsi="Times New Roman"/>
          <w:sz w:val="28"/>
          <w:szCs w:val="28"/>
        </w:rPr>
        <w:t xml:space="preserve">. </w:t>
      </w:r>
    </w:p>
    <w:p w:rsidR="00967556" w:rsidRPr="00E01F2C" w:rsidRDefault="00967556" w:rsidP="00E01F2C">
      <w:pPr>
        <w:spacing w:after="0" w:line="360" w:lineRule="auto"/>
        <w:ind w:firstLine="709"/>
        <w:jc w:val="both"/>
        <w:rPr>
          <w:rFonts w:ascii="Times New Roman" w:hAnsi="Times New Roman"/>
          <w:sz w:val="28"/>
          <w:szCs w:val="28"/>
        </w:rPr>
      </w:pPr>
      <w:r w:rsidRPr="00E01F2C">
        <w:rPr>
          <w:rFonts w:ascii="Times New Roman" w:hAnsi="Times New Roman"/>
          <w:sz w:val="28"/>
          <w:szCs w:val="28"/>
        </w:rPr>
        <w:t xml:space="preserve">После начала проекта необходимо контролировать ход выполнения мероприятий в плане последовательности, времени и использованных ресурсов. Любые изменения в ходе работ (опережение графика, непредвиденные задержки и т. д.) также должны быть под контролем PERT. </w:t>
      </w:r>
    </w:p>
    <w:p w:rsidR="00967556" w:rsidRPr="00E01F2C" w:rsidRDefault="00967556" w:rsidP="00E01F2C">
      <w:pPr>
        <w:spacing w:after="0" w:line="360" w:lineRule="auto"/>
        <w:ind w:firstLine="709"/>
        <w:jc w:val="both"/>
        <w:rPr>
          <w:rFonts w:ascii="Times New Roman" w:hAnsi="Times New Roman"/>
          <w:sz w:val="28"/>
          <w:szCs w:val="28"/>
        </w:rPr>
      </w:pPr>
      <w:r w:rsidRPr="00E01F2C">
        <w:rPr>
          <w:rFonts w:ascii="Times New Roman" w:hAnsi="Times New Roman"/>
          <w:sz w:val="28"/>
          <w:szCs w:val="28"/>
        </w:rPr>
        <w:t xml:space="preserve">Ценность PERT состоит в том, что с помощью этого метода можно решать много задач одновременно, при этом существенно сокращая время и ресурсы. </w:t>
      </w:r>
      <w:r>
        <w:rPr>
          <w:rFonts w:ascii="Times New Roman" w:hAnsi="Times New Roman"/>
          <w:sz w:val="28"/>
          <w:szCs w:val="28"/>
        </w:rPr>
        <w:t>В настоящее время</w:t>
      </w:r>
      <w:r w:rsidRPr="00E01F2C">
        <w:rPr>
          <w:rFonts w:ascii="Times New Roman" w:hAnsi="Times New Roman"/>
          <w:sz w:val="28"/>
          <w:szCs w:val="28"/>
        </w:rPr>
        <w:t xml:space="preserve"> </w:t>
      </w:r>
      <w:r w:rsidRPr="00E01F2C">
        <w:rPr>
          <w:rFonts w:ascii="Times New Roman" w:hAnsi="Times New Roman"/>
          <w:sz w:val="28"/>
          <w:szCs w:val="28"/>
          <w:lang w:val="en-US"/>
        </w:rPr>
        <w:t>PERT</w:t>
      </w:r>
      <w:r w:rsidRPr="00E01F2C">
        <w:rPr>
          <w:rFonts w:ascii="Times New Roman" w:hAnsi="Times New Roman"/>
          <w:sz w:val="28"/>
          <w:szCs w:val="28"/>
        </w:rPr>
        <w:t>-диаграммы использу</w:t>
      </w:r>
      <w:r>
        <w:rPr>
          <w:rFonts w:ascii="Times New Roman" w:hAnsi="Times New Roman"/>
          <w:sz w:val="28"/>
          <w:szCs w:val="28"/>
        </w:rPr>
        <w:t>ю</w:t>
      </w:r>
      <w:r w:rsidRPr="00E01F2C">
        <w:rPr>
          <w:rFonts w:ascii="Times New Roman" w:hAnsi="Times New Roman"/>
          <w:sz w:val="28"/>
          <w:szCs w:val="28"/>
        </w:rPr>
        <w:t>тся во всех сферах человеческой деятельности.</w:t>
      </w:r>
    </w:p>
    <w:sectPr w:rsidR="00967556" w:rsidRPr="00E01F2C" w:rsidSect="00E01F2C">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698B"/>
    <w:rsid w:val="00022E1A"/>
    <w:rsid w:val="000C2FE9"/>
    <w:rsid w:val="001B1CA1"/>
    <w:rsid w:val="0026604E"/>
    <w:rsid w:val="00304A13"/>
    <w:rsid w:val="003203ED"/>
    <w:rsid w:val="003D585E"/>
    <w:rsid w:val="004148FA"/>
    <w:rsid w:val="004516F9"/>
    <w:rsid w:val="004E2EA0"/>
    <w:rsid w:val="00593155"/>
    <w:rsid w:val="005D1AA2"/>
    <w:rsid w:val="0068377C"/>
    <w:rsid w:val="006A4CF1"/>
    <w:rsid w:val="006E10A1"/>
    <w:rsid w:val="006F1A8C"/>
    <w:rsid w:val="007F35D9"/>
    <w:rsid w:val="00806AEF"/>
    <w:rsid w:val="008F0F8F"/>
    <w:rsid w:val="00904D66"/>
    <w:rsid w:val="00967556"/>
    <w:rsid w:val="00A25DB1"/>
    <w:rsid w:val="00AA0AED"/>
    <w:rsid w:val="00AA24FF"/>
    <w:rsid w:val="00AC5F8D"/>
    <w:rsid w:val="00AC702D"/>
    <w:rsid w:val="00B626AD"/>
    <w:rsid w:val="00C160AD"/>
    <w:rsid w:val="00C50D29"/>
    <w:rsid w:val="00CF6BF8"/>
    <w:rsid w:val="00DD576D"/>
    <w:rsid w:val="00E01F2C"/>
    <w:rsid w:val="00E02832"/>
    <w:rsid w:val="00E66318"/>
    <w:rsid w:val="00E81019"/>
    <w:rsid w:val="00F3698B"/>
    <w:rsid w:val="00FE4F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01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582</Words>
  <Characters>3321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PERT-диаграмм при управлении проектами разработки программного обеспечения</dc:title>
  <dc:subject/>
  <dc:creator>Натали</dc:creator>
  <cp:keywords/>
  <dc:description/>
  <cp:lastModifiedBy>Mosina.J</cp:lastModifiedBy>
  <cp:revision>3</cp:revision>
  <dcterms:created xsi:type="dcterms:W3CDTF">2012-04-17T08:18:00Z</dcterms:created>
  <dcterms:modified xsi:type="dcterms:W3CDTF">2012-05-12T11:10:00Z</dcterms:modified>
</cp:coreProperties>
</file>