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04F" w:rsidRPr="004414FC" w:rsidRDefault="0024604F" w:rsidP="004414FC">
      <w:pPr>
        <w:pStyle w:val="NormalWeb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 w:rsidRPr="004414FC">
        <w:rPr>
          <w:b/>
          <w:sz w:val="28"/>
          <w:szCs w:val="28"/>
        </w:rPr>
        <w:t xml:space="preserve">Представление систем параллельных взаимодействующих программных </w:t>
      </w:r>
      <w:r>
        <w:rPr>
          <w:b/>
          <w:sz w:val="28"/>
          <w:szCs w:val="28"/>
        </w:rPr>
        <w:t>процессов с помощью сетей Петри</w:t>
      </w:r>
    </w:p>
    <w:p w:rsidR="0024604F" w:rsidRPr="00A00DC8" w:rsidRDefault="0024604F" w:rsidP="00A00DC8">
      <w:pPr>
        <w:pStyle w:val="NormalWeb"/>
        <w:spacing w:before="0" w:beforeAutospacing="0" w:after="0" w:afterAutospacing="0"/>
        <w:rPr>
          <w:b/>
          <w:sz w:val="28"/>
          <w:szCs w:val="28"/>
        </w:rPr>
      </w:pPr>
      <w:r w:rsidRPr="00A00DC8">
        <w:rPr>
          <w:b/>
          <w:sz w:val="28"/>
          <w:szCs w:val="28"/>
        </w:rPr>
        <w:t>Маковкина Ю</w:t>
      </w:r>
      <w:r>
        <w:rPr>
          <w:b/>
          <w:sz w:val="28"/>
          <w:szCs w:val="28"/>
        </w:rPr>
        <w:t>.</w:t>
      </w:r>
      <w:r w:rsidRPr="00A00DC8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>.</w:t>
      </w:r>
      <w:r w:rsidRPr="00A00DC8">
        <w:rPr>
          <w:b/>
          <w:sz w:val="28"/>
          <w:szCs w:val="28"/>
        </w:rPr>
        <w:t>, Мащенко Т</w:t>
      </w:r>
      <w:r>
        <w:rPr>
          <w:b/>
          <w:sz w:val="28"/>
          <w:szCs w:val="28"/>
        </w:rPr>
        <w:t>.</w:t>
      </w:r>
      <w:r w:rsidRPr="00A00DC8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.,</w:t>
      </w:r>
    </w:p>
    <w:p w:rsidR="0024604F" w:rsidRDefault="0024604F" w:rsidP="00A00DC8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A00DC8">
        <w:rPr>
          <w:rFonts w:ascii="Times New Roman" w:hAnsi="Times New Roman"/>
          <w:i/>
          <w:sz w:val="28"/>
          <w:szCs w:val="28"/>
        </w:rPr>
        <w:t>Ярославль, Военный учебно-научный центр Военно-воздушных сил «Военно-воздушная академия имени профессора Н. Е. Жуковского и Ю. А. Гагарина»</w:t>
      </w:r>
    </w:p>
    <w:p w:rsidR="0024604F" w:rsidRPr="00A00DC8" w:rsidRDefault="0024604F" w:rsidP="00A00DC8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24604F" w:rsidRDefault="0024604F" w:rsidP="00B90E89">
      <w:pPr>
        <w:pStyle w:val="NormalWe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 данный момент работы по формальному моделированию программного обеспечения (ПО) ЭВМ с помощью сетей Петри связаны, главным образом, с анализом, спецификацией и описанием последовательных программ. Однако системы параллельных процессов остаются важной исследовательской проблемой. В данной статье рассмотрена возможность моделирования с помощью сетей Петри различных систем параллельных взаимодействующих процессов. Актуальность данной темы обусловлена тем, что именно в рамках моделирования ПО ЭВМ сети Петри имеют наибольшие возможности для практического применения. </w:t>
      </w:r>
    </w:p>
    <w:p w:rsidR="0024604F" w:rsidRPr="00C45482" w:rsidRDefault="0024604F" w:rsidP="00321655">
      <w:pPr>
        <w:pStyle w:val="NormalWe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Поскольку </w:t>
      </w:r>
      <w:r w:rsidRPr="00C45482">
        <w:rPr>
          <w:sz w:val="28"/>
          <w:szCs w:val="28"/>
        </w:rPr>
        <w:t>система с одним процессом</w:t>
      </w:r>
      <w:r>
        <w:rPr>
          <w:sz w:val="28"/>
          <w:szCs w:val="28"/>
        </w:rPr>
        <w:t xml:space="preserve"> является в</w:t>
      </w:r>
      <w:r w:rsidRPr="00C45482">
        <w:rPr>
          <w:sz w:val="28"/>
          <w:szCs w:val="28"/>
        </w:rPr>
        <w:t>ырожденным случаем параллельной системы обработки</w:t>
      </w:r>
      <w:r>
        <w:rPr>
          <w:sz w:val="28"/>
          <w:szCs w:val="28"/>
        </w:rPr>
        <w:t xml:space="preserve">, необходимо рассмотреть, как отдельный процесс может быть представлен </w:t>
      </w:r>
      <w:r w:rsidRPr="00C45482">
        <w:rPr>
          <w:sz w:val="28"/>
          <w:szCs w:val="28"/>
        </w:rPr>
        <w:t>сетью Петри</w:t>
      </w:r>
      <w:r>
        <w:rPr>
          <w:sz w:val="28"/>
          <w:szCs w:val="28"/>
        </w:rPr>
        <w:t>. Затем, путем комбинации сетей Петри, представляющих несколько процессов, получим систему параллельных процессов. Каждый о</w:t>
      </w:r>
      <w:r w:rsidRPr="00C45482">
        <w:rPr>
          <w:sz w:val="28"/>
          <w:szCs w:val="28"/>
        </w:rPr>
        <w:t>тдельный процесс описывается программой</w:t>
      </w:r>
      <w:r>
        <w:rPr>
          <w:sz w:val="28"/>
          <w:szCs w:val="28"/>
        </w:rPr>
        <w:t>,</w:t>
      </w:r>
      <w:r w:rsidRPr="00C4548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представляющей </w:t>
      </w:r>
      <w:r w:rsidRPr="00C45482">
        <w:rPr>
          <w:sz w:val="28"/>
          <w:szCs w:val="28"/>
        </w:rPr>
        <w:t xml:space="preserve">два различных аспекта процесса: вычисление и управление. Вычисление связано с текущими арифметическими и логическими операциями, вводом и выводом, обычными манипуляциями над участками памяти и их содержимым. Управление связано с порядком выполнения вычислений. </w:t>
      </w:r>
    </w:p>
    <w:p w:rsidR="0024604F" w:rsidRPr="00C45482" w:rsidRDefault="0024604F" w:rsidP="00482FD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</w:t>
      </w:r>
      <w:r w:rsidRPr="00C45482">
        <w:rPr>
          <w:rFonts w:ascii="Times New Roman" w:hAnsi="Times New Roman"/>
          <w:sz w:val="28"/>
          <w:szCs w:val="28"/>
          <w:lang w:eastAsia="ru-RU"/>
        </w:rPr>
        <w:t>ети Петри представляют структуру управления программ</w:t>
      </w:r>
      <w:r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Pr="00C45482">
        <w:rPr>
          <w:rFonts w:ascii="Times New Roman" w:hAnsi="Times New Roman"/>
          <w:sz w:val="28"/>
          <w:szCs w:val="28"/>
          <w:lang w:eastAsia="ru-RU"/>
        </w:rPr>
        <w:t>предназначены для моделирования упорядочения инструкций и потока информации, но не для вычисления значений. Модель системы является абстракцией моделируемой системы</w:t>
      </w:r>
      <w:r>
        <w:rPr>
          <w:rFonts w:ascii="Times New Roman" w:hAnsi="Times New Roman"/>
          <w:sz w:val="28"/>
          <w:szCs w:val="28"/>
          <w:lang w:eastAsia="ru-RU"/>
        </w:rPr>
        <w:t xml:space="preserve"> и</w:t>
      </w:r>
      <w:r w:rsidRPr="00C45482">
        <w:rPr>
          <w:rFonts w:ascii="Times New Roman" w:hAnsi="Times New Roman"/>
          <w:sz w:val="28"/>
          <w:szCs w:val="28"/>
          <w:lang w:eastAsia="ru-RU"/>
        </w:rPr>
        <w:t xml:space="preserve"> игнорирует специфические детали. </w:t>
      </w:r>
    </w:p>
    <w:p w:rsidR="0024604F" w:rsidRDefault="0024604F" w:rsidP="006562A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5482">
        <w:rPr>
          <w:rFonts w:ascii="Times New Roman" w:hAnsi="Times New Roman"/>
          <w:sz w:val="28"/>
          <w:szCs w:val="28"/>
          <w:lang w:eastAsia="ru-RU"/>
        </w:rPr>
        <w:t>Стандартный способ представления структуры управления программ - блок-схемы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C45482">
        <w:rPr>
          <w:rFonts w:ascii="Times New Roman" w:hAnsi="Times New Roman"/>
          <w:sz w:val="28"/>
          <w:szCs w:val="28"/>
          <w:lang w:eastAsia="ru-RU"/>
        </w:rPr>
        <w:t xml:space="preserve"> представля</w:t>
      </w:r>
      <w:r>
        <w:rPr>
          <w:rFonts w:ascii="Times New Roman" w:hAnsi="Times New Roman"/>
          <w:sz w:val="28"/>
          <w:szCs w:val="28"/>
          <w:lang w:eastAsia="ru-RU"/>
        </w:rPr>
        <w:t xml:space="preserve">ющие </w:t>
      </w:r>
      <w:r w:rsidRPr="00C45482">
        <w:rPr>
          <w:rFonts w:ascii="Times New Roman" w:hAnsi="Times New Roman"/>
          <w:sz w:val="28"/>
          <w:szCs w:val="28"/>
          <w:lang w:eastAsia="ru-RU"/>
        </w:rPr>
        <w:t>поток управления в программе.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45482">
        <w:rPr>
          <w:rFonts w:ascii="Times New Roman" w:hAnsi="Times New Roman"/>
          <w:sz w:val="28"/>
          <w:szCs w:val="28"/>
          <w:lang w:eastAsia="ru-RU"/>
        </w:rPr>
        <w:t>Блок-схем</w:t>
      </w:r>
      <w:r>
        <w:rPr>
          <w:rFonts w:ascii="Times New Roman" w:hAnsi="Times New Roman"/>
          <w:sz w:val="28"/>
          <w:szCs w:val="28"/>
          <w:lang w:eastAsia="ru-RU"/>
        </w:rPr>
        <w:t>ы</w:t>
      </w:r>
      <w:r w:rsidRPr="00C45482">
        <w:rPr>
          <w:rFonts w:ascii="Times New Roman" w:hAnsi="Times New Roman"/>
          <w:sz w:val="28"/>
          <w:szCs w:val="28"/>
          <w:lang w:eastAsia="ru-RU"/>
        </w:rPr>
        <w:t xml:space="preserve"> представим</w:t>
      </w:r>
      <w:r>
        <w:rPr>
          <w:rFonts w:ascii="Times New Roman" w:hAnsi="Times New Roman"/>
          <w:sz w:val="28"/>
          <w:szCs w:val="28"/>
          <w:lang w:eastAsia="ru-RU"/>
        </w:rPr>
        <w:t>ы</w:t>
      </w:r>
      <w:r w:rsidRPr="00C45482">
        <w:rPr>
          <w:rFonts w:ascii="Times New Roman" w:hAnsi="Times New Roman"/>
          <w:sz w:val="28"/>
          <w:szCs w:val="28"/>
          <w:lang w:eastAsia="ru-RU"/>
        </w:rPr>
        <w:t xml:space="preserve"> в виде узлов двух типов</w:t>
      </w:r>
      <w:r>
        <w:rPr>
          <w:rFonts w:ascii="Times New Roman" w:hAnsi="Times New Roman"/>
          <w:sz w:val="28"/>
          <w:szCs w:val="28"/>
          <w:lang w:eastAsia="ru-RU"/>
        </w:rPr>
        <w:t xml:space="preserve">: </w:t>
      </w:r>
      <w:r w:rsidRPr="00C45482">
        <w:rPr>
          <w:rFonts w:ascii="Times New Roman" w:hAnsi="Times New Roman"/>
          <w:sz w:val="28"/>
          <w:szCs w:val="28"/>
          <w:lang w:eastAsia="ru-RU"/>
        </w:rPr>
        <w:t>принятия решения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Pr="00C45482">
        <w:rPr>
          <w:rFonts w:ascii="Times New Roman" w:hAnsi="Times New Roman"/>
          <w:sz w:val="28"/>
          <w:szCs w:val="28"/>
          <w:lang w:eastAsia="ru-RU"/>
        </w:rPr>
        <w:t>ромб</w:t>
      </w:r>
      <w:r>
        <w:rPr>
          <w:rFonts w:ascii="Times New Roman" w:hAnsi="Times New Roman"/>
          <w:sz w:val="28"/>
          <w:szCs w:val="28"/>
          <w:lang w:eastAsia="ru-RU"/>
        </w:rPr>
        <w:t>ы) и вычисления (</w:t>
      </w:r>
      <w:r w:rsidRPr="00C45482">
        <w:rPr>
          <w:rFonts w:ascii="Times New Roman" w:hAnsi="Times New Roman"/>
          <w:sz w:val="28"/>
          <w:szCs w:val="28"/>
          <w:lang w:eastAsia="ru-RU"/>
        </w:rPr>
        <w:t>прямоугольник</w:t>
      </w:r>
      <w:r>
        <w:rPr>
          <w:rFonts w:ascii="Times New Roman" w:hAnsi="Times New Roman"/>
          <w:sz w:val="28"/>
          <w:szCs w:val="28"/>
          <w:lang w:eastAsia="ru-RU"/>
        </w:rPr>
        <w:t xml:space="preserve">и), а также </w:t>
      </w:r>
      <w:r w:rsidRPr="00C45482">
        <w:rPr>
          <w:rFonts w:ascii="Times New Roman" w:hAnsi="Times New Roman"/>
          <w:sz w:val="28"/>
          <w:szCs w:val="28"/>
          <w:lang w:eastAsia="ru-RU"/>
        </w:rPr>
        <w:t xml:space="preserve">дуг между </w:t>
      </w:r>
      <w:r>
        <w:rPr>
          <w:rFonts w:ascii="Times New Roman" w:hAnsi="Times New Roman"/>
          <w:sz w:val="28"/>
          <w:szCs w:val="28"/>
          <w:lang w:eastAsia="ru-RU"/>
        </w:rPr>
        <w:t>узла</w:t>
      </w:r>
      <w:r w:rsidRPr="00C45482">
        <w:rPr>
          <w:rFonts w:ascii="Times New Roman" w:hAnsi="Times New Roman"/>
          <w:sz w:val="28"/>
          <w:szCs w:val="28"/>
          <w:lang w:eastAsia="ru-RU"/>
        </w:rPr>
        <w:t>ми.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45482">
        <w:rPr>
          <w:rFonts w:ascii="Times New Roman" w:hAnsi="Times New Roman"/>
          <w:sz w:val="28"/>
          <w:szCs w:val="28"/>
          <w:lang w:eastAsia="ru-RU"/>
        </w:rPr>
        <w:t>П</w:t>
      </w:r>
      <w:r>
        <w:rPr>
          <w:rFonts w:ascii="Times New Roman" w:hAnsi="Times New Roman"/>
          <w:sz w:val="28"/>
          <w:szCs w:val="28"/>
          <w:lang w:eastAsia="ru-RU"/>
        </w:rPr>
        <w:t>ри п</w:t>
      </w:r>
      <w:r w:rsidRPr="00C45482">
        <w:rPr>
          <w:rFonts w:ascii="Times New Roman" w:hAnsi="Times New Roman"/>
          <w:sz w:val="28"/>
          <w:szCs w:val="28"/>
          <w:lang w:eastAsia="ru-RU"/>
        </w:rPr>
        <w:t>еревод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C45482">
        <w:rPr>
          <w:rFonts w:ascii="Times New Roman" w:hAnsi="Times New Roman"/>
          <w:sz w:val="28"/>
          <w:szCs w:val="28"/>
          <w:lang w:eastAsia="ru-RU"/>
        </w:rPr>
        <w:t xml:space="preserve"> блок-схемы в сеть Петри </w:t>
      </w:r>
      <w:r>
        <w:rPr>
          <w:rFonts w:ascii="Times New Roman" w:hAnsi="Times New Roman"/>
          <w:sz w:val="28"/>
          <w:szCs w:val="28"/>
          <w:lang w:eastAsia="ru-RU"/>
        </w:rPr>
        <w:t>к</w:t>
      </w:r>
      <w:r w:rsidRPr="00C45482">
        <w:rPr>
          <w:rFonts w:ascii="Times New Roman" w:hAnsi="Times New Roman"/>
          <w:sz w:val="28"/>
          <w:szCs w:val="28"/>
          <w:lang w:eastAsia="ru-RU"/>
        </w:rPr>
        <w:t>аждая дуга блок</w:t>
      </w:r>
      <w:r>
        <w:rPr>
          <w:rFonts w:ascii="Times New Roman" w:hAnsi="Times New Roman"/>
          <w:sz w:val="28"/>
          <w:szCs w:val="28"/>
          <w:lang w:eastAsia="ru-RU"/>
        </w:rPr>
        <w:t>-</w:t>
      </w:r>
      <w:r w:rsidRPr="00C45482">
        <w:rPr>
          <w:rFonts w:ascii="Times New Roman" w:hAnsi="Times New Roman"/>
          <w:sz w:val="28"/>
          <w:szCs w:val="28"/>
          <w:lang w:eastAsia="ru-RU"/>
        </w:rPr>
        <w:t>схемы соответствует точно одной позиции в сети Петри</w:t>
      </w:r>
      <w:r>
        <w:rPr>
          <w:rFonts w:ascii="Times New Roman" w:hAnsi="Times New Roman"/>
          <w:sz w:val="28"/>
          <w:szCs w:val="28"/>
          <w:lang w:eastAsia="ru-RU"/>
        </w:rPr>
        <w:t>, а у</w:t>
      </w:r>
      <w:r w:rsidRPr="00C45482">
        <w:rPr>
          <w:rFonts w:ascii="Times New Roman" w:hAnsi="Times New Roman"/>
          <w:sz w:val="28"/>
          <w:szCs w:val="28"/>
          <w:lang w:eastAsia="ru-RU"/>
        </w:rPr>
        <w:t>злы представляются по-разному в зависимости от типа: вычисления или принятия решения</w:t>
      </w:r>
      <w:r>
        <w:rPr>
          <w:rFonts w:ascii="Times New Roman" w:hAnsi="Times New Roman"/>
          <w:sz w:val="28"/>
          <w:szCs w:val="28"/>
          <w:lang w:eastAsia="ru-RU"/>
        </w:rPr>
        <w:t>, что проиллюстрировано на рис. 1.</w:t>
      </w:r>
    </w:p>
    <w:p w:rsidR="0024604F" w:rsidRPr="00C45482" w:rsidRDefault="0024604F" w:rsidP="004851F0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0D1D41"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alt="http://it.kgsu.ru/SetiPetri/images/ris9_2.jpg" style="width:378.75pt;height:255pt;visibility:visible">
            <v:imagedata r:id="rId4" o:title="" croptop="3109f" cropbottom="1167f" cropleft="881f" cropright="1252f"/>
          </v:shape>
        </w:pict>
      </w:r>
      <w:r w:rsidRPr="00C45482">
        <w:rPr>
          <w:rFonts w:ascii="Times New Roman" w:hAnsi="Times New Roman"/>
          <w:sz w:val="28"/>
          <w:szCs w:val="28"/>
          <w:lang w:eastAsia="ru-RU"/>
        </w:rPr>
        <w:br/>
      </w:r>
      <w:r w:rsidRPr="004851F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Рис.1. Перевод узлов вычисления и принятия решения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блок-схемы </w:t>
      </w:r>
      <w:r w:rsidRPr="004851F0">
        <w:rPr>
          <w:rFonts w:ascii="Times New Roman" w:hAnsi="Times New Roman"/>
          <w:color w:val="000000"/>
          <w:sz w:val="24"/>
          <w:szCs w:val="24"/>
          <w:lang w:eastAsia="ru-RU"/>
        </w:rPr>
        <w:t>в переходы сети Петри.</w:t>
      </w:r>
    </w:p>
    <w:p w:rsidR="0024604F" w:rsidRPr="006751EE" w:rsidRDefault="0024604F" w:rsidP="006562A4">
      <w:pPr>
        <w:spacing w:after="0" w:line="360" w:lineRule="auto"/>
        <w:ind w:firstLine="709"/>
        <w:jc w:val="both"/>
        <w:rPr>
          <w:rFonts w:ascii="Courier New" w:hAnsi="Courier New" w:cs="Courier New"/>
          <w:sz w:val="12"/>
          <w:szCs w:val="12"/>
          <w:lang w:eastAsia="ru-RU"/>
        </w:rPr>
      </w:pPr>
    </w:p>
    <w:p w:rsidR="0024604F" w:rsidRDefault="0024604F" w:rsidP="006751E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5482">
        <w:rPr>
          <w:rFonts w:ascii="Times New Roman" w:hAnsi="Times New Roman"/>
          <w:sz w:val="28"/>
          <w:szCs w:val="28"/>
          <w:lang w:eastAsia="ru-RU"/>
        </w:rPr>
        <w:t>   Каждая позиция имеет единственный выходной переход, за исключением позиции, которая предшествует принятию решения; такие позиции имеют по два выходных перехода, соответствующих истинному и ложному значению предиката. Переходы связываются с действиями программы: вычислениями и принятиями решений. Для интерпретации сети Петри необходимо интерпретировать каждый переход. Переходы для вычислений имеют один вход и один выход</w:t>
      </w:r>
      <w:r>
        <w:rPr>
          <w:rFonts w:ascii="Times New Roman" w:hAnsi="Times New Roman"/>
          <w:sz w:val="28"/>
          <w:szCs w:val="28"/>
          <w:lang w:eastAsia="ru-RU"/>
        </w:rPr>
        <w:t xml:space="preserve"> и не могут находиться в конфликте. Переходы, связанные с принятием решения, вводят сеть в конфликт, способ разрешения которого либо недетерминирован, либо может управляться извне.</w:t>
      </w:r>
    </w:p>
    <w:p w:rsidR="0024604F" w:rsidRPr="00043609" w:rsidRDefault="0024604F" w:rsidP="006751E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Параллелизм (или одновременность) могут быть представлены комбинацией двух и более параллельных процессов, каждый из которых будет представлен сетью Петри. Таким образом, составная сеть Петри, являющаяся простым объединением сетей для каждого процесса, моделирует одновременное выполнение данных процессов  в вычислительной системе.</w:t>
      </w:r>
    </w:p>
    <w:sectPr w:rsidR="0024604F" w:rsidRPr="00043609" w:rsidSect="00482FDB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3E95"/>
    <w:rsid w:val="00043609"/>
    <w:rsid w:val="000A2CF5"/>
    <w:rsid w:val="000D1D41"/>
    <w:rsid w:val="000F25F4"/>
    <w:rsid w:val="001755C7"/>
    <w:rsid w:val="0024604F"/>
    <w:rsid w:val="00321655"/>
    <w:rsid w:val="004414FC"/>
    <w:rsid w:val="00482FDB"/>
    <w:rsid w:val="004851F0"/>
    <w:rsid w:val="00604755"/>
    <w:rsid w:val="006562A4"/>
    <w:rsid w:val="006751EE"/>
    <w:rsid w:val="006A4CF1"/>
    <w:rsid w:val="006F092F"/>
    <w:rsid w:val="007A4909"/>
    <w:rsid w:val="007D2A5F"/>
    <w:rsid w:val="00837B34"/>
    <w:rsid w:val="008772D4"/>
    <w:rsid w:val="00971788"/>
    <w:rsid w:val="00994DA9"/>
    <w:rsid w:val="009A5619"/>
    <w:rsid w:val="009F03BA"/>
    <w:rsid w:val="00A00DC8"/>
    <w:rsid w:val="00B42C37"/>
    <w:rsid w:val="00B805E6"/>
    <w:rsid w:val="00B90E89"/>
    <w:rsid w:val="00C45482"/>
    <w:rsid w:val="00C83469"/>
    <w:rsid w:val="00D43E95"/>
    <w:rsid w:val="00DC4707"/>
    <w:rsid w:val="00DF247B"/>
    <w:rsid w:val="00F4605D"/>
    <w:rsid w:val="00F80327"/>
    <w:rsid w:val="00FC3F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561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D43E9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Preformatted">
    <w:name w:val="HTML Preformatted"/>
    <w:basedOn w:val="Normal"/>
    <w:link w:val="HTMLPreformattedChar"/>
    <w:uiPriority w:val="99"/>
    <w:semiHidden/>
    <w:rsid w:val="00D43E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D43E95"/>
    <w:rPr>
      <w:rFonts w:ascii="Courier New" w:hAnsi="Courier New" w:cs="Courier New"/>
      <w:sz w:val="20"/>
      <w:szCs w:val="20"/>
      <w:lang w:eastAsia="ru-RU"/>
    </w:rPr>
  </w:style>
  <w:style w:type="character" w:customStyle="1" w:styleId="slsl">
    <w:name w:val="sl_sl"/>
    <w:basedOn w:val="DefaultParagraphFont"/>
    <w:uiPriority w:val="99"/>
    <w:rsid w:val="00D43E95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D43E95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D43E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43E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726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72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2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72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872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726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481</Words>
  <Characters>2743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Представление систем параллельных взаимодействующих программных процессов с помощью сетей Петри</dc:title>
  <dc:subject/>
  <dc:creator>User</dc:creator>
  <cp:keywords/>
  <dc:description/>
  <cp:lastModifiedBy>Mosina.J</cp:lastModifiedBy>
  <cp:revision>3</cp:revision>
  <dcterms:created xsi:type="dcterms:W3CDTF">2012-04-17T08:17:00Z</dcterms:created>
  <dcterms:modified xsi:type="dcterms:W3CDTF">2012-05-12T11:07:00Z</dcterms:modified>
</cp:coreProperties>
</file>