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269" w:rsidRPr="0061265D" w:rsidRDefault="00F63269" w:rsidP="00F64AAE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1265D">
        <w:rPr>
          <w:rFonts w:ascii="Times New Roman" w:hAnsi="Times New Roman"/>
          <w:b/>
          <w:sz w:val="28"/>
          <w:szCs w:val="28"/>
        </w:rPr>
        <w:t>Особенности унитарных предприятий как субъектов хозяйствования</w:t>
      </w:r>
    </w:p>
    <w:p w:rsidR="00F63269" w:rsidRPr="00C84A71" w:rsidRDefault="00F63269" w:rsidP="00C84A71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116BDD">
        <w:rPr>
          <w:rFonts w:ascii="Times New Roman" w:hAnsi="Times New Roman"/>
          <w:b/>
          <w:sz w:val="28"/>
          <w:szCs w:val="28"/>
        </w:rPr>
        <w:t>Калашникова Я.А</w:t>
      </w:r>
      <w:r w:rsidRPr="00C84A71">
        <w:rPr>
          <w:rFonts w:ascii="Times New Roman" w:hAnsi="Times New Roman"/>
          <w:i/>
          <w:sz w:val="28"/>
          <w:szCs w:val="28"/>
        </w:rPr>
        <w:t>., г. Горки, «БГСА»</w:t>
      </w:r>
    </w:p>
    <w:p w:rsidR="00F63269" w:rsidRPr="00C84A71" w:rsidRDefault="00F63269" w:rsidP="00C84A71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Научный руководитель:</w:t>
      </w:r>
      <w:r w:rsidRPr="00C84A71">
        <w:rPr>
          <w:rFonts w:ascii="Times New Roman" w:hAnsi="Times New Roman"/>
          <w:i/>
          <w:sz w:val="28"/>
          <w:szCs w:val="28"/>
        </w:rPr>
        <w:t xml:space="preserve">  ст</w:t>
      </w:r>
      <w:r>
        <w:rPr>
          <w:rFonts w:ascii="Times New Roman" w:hAnsi="Times New Roman"/>
          <w:i/>
          <w:sz w:val="28"/>
          <w:szCs w:val="28"/>
        </w:rPr>
        <w:t xml:space="preserve">арший </w:t>
      </w:r>
      <w:r w:rsidRPr="00C84A71">
        <w:rPr>
          <w:rFonts w:ascii="Times New Roman" w:hAnsi="Times New Roman"/>
          <w:i/>
          <w:sz w:val="28"/>
          <w:szCs w:val="28"/>
        </w:rPr>
        <w:t xml:space="preserve"> преподаватель Кузьмич А.П.</w:t>
      </w:r>
    </w:p>
    <w:p w:rsidR="00F63269" w:rsidRDefault="00F63269" w:rsidP="00C84A7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63269" w:rsidRDefault="00F63269" w:rsidP="00F64AA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A4B">
        <w:rPr>
          <w:rFonts w:ascii="Times New Roman" w:hAnsi="Times New Roman"/>
          <w:sz w:val="28"/>
          <w:szCs w:val="28"/>
        </w:rPr>
        <w:t>Унитарные предприятия как юридические лица являются важнейшими субъек</w:t>
      </w:r>
      <w:r>
        <w:rPr>
          <w:rFonts w:ascii="Times New Roman" w:hAnsi="Times New Roman"/>
          <w:sz w:val="28"/>
          <w:szCs w:val="28"/>
        </w:rPr>
        <w:t>тами хозяйствования, участвующими</w:t>
      </w:r>
      <w:r w:rsidRPr="00037A4B">
        <w:rPr>
          <w:rFonts w:ascii="Times New Roman" w:hAnsi="Times New Roman"/>
          <w:sz w:val="28"/>
          <w:szCs w:val="28"/>
        </w:rPr>
        <w:t xml:space="preserve"> в рыночных отношениях. Унитарные предприятия вносят огромный вклад в экономику страны. </w:t>
      </w:r>
      <w:r>
        <w:rPr>
          <w:rFonts w:ascii="Times New Roman" w:hAnsi="Times New Roman"/>
          <w:sz w:val="28"/>
          <w:szCs w:val="28"/>
        </w:rPr>
        <w:t>Именно это обстоятельство в последнее время</w:t>
      </w:r>
      <w:r w:rsidRPr="00037A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обусловило</w:t>
      </w:r>
      <w:r w:rsidRPr="00037A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необходимость детального теоретического и практического исследования особенностей правового статуса унитарных предприятий. </w:t>
      </w:r>
    </w:p>
    <w:p w:rsidR="00F63269" w:rsidRDefault="00F63269" w:rsidP="00F64AA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A4B">
        <w:rPr>
          <w:rFonts w:ascii="Times New Roman" w:hAnsi="Times New Roman"/>
          <w:sz w:val="28"/>
          <w:szCs w:val="28"/>
        </w:rPr>
        <w:t xml:space="preserve">В настоящее время в </w:t>
      </w:r>
      <w:r>
        <w:rPr>
          <w:rFonts w:ascii="Times New Roman" w:hAnsi="Times New Roman"/>
          <w:sz w:val="28"/>
          <w:szCs w:val="28"/>
        </w:rPr>
        <w:t>Республике Беларусь наблюдается рост числа субъектов хозяйствования, действующих именно в организационно-правовой форме унитарных предприятий.</w:t>
      </w:r>
      <w:r w:rsidRPr="00037A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соответствие со ст. 113 Гражданского кодекса Республики Беларусь (далее – ГК Республики Беларусь) имущество унитарного предприятия может принадлежать ему на праве хозяйственного ведения или оперативного управления. Унитарное предприятие, основанное на праве оперативного управления, именуется казенным предприятием. </w:t>
      </w:r>
      <w:r w:rsidRPr="00F64AAE">
        <w:rPr>
          <w:rFonts w:ascii="Times New Roman" w:hAnsi="Times New Roman"/>
          <w:sz w:val="28"/>
          <w:szCs w:val="28"/>
        </w:rPr>
        <w:t xml:space="preserve">Казенные предприятие менее распространены, чем унитарные предприятия, основанные на праве хозяйственного ведения, однако не менее интересны для исследования их </w:t>
      </w:r>
      <w:r>
        <w:rPr>
          <w:rFonts w:ascii="Times New Roman" w:hAnsi="Times New Roman"/>
          <w:sz w:val="28"/>
          <w:szCs w:val="28"/>
        </w:rPr>
        <w:t>п</w:t>
      </w:r>
      <w:r w:rsidRPr="00F64AAE">
        <w:rPr>
          <w:rFonts w:ascii="Times New Roman" w:hAnsi="Times New Roman"/>
          <w:sz w:val="28"/>
          <w:szCs w:val="28"/>
        </w:rPr>
        <w:t xml:space="preserve">равового статуса. </w:t>
      </w:r>
    </w:p>
    <w:p w:rsidR="00F63269" w:rsidRPr="00037A4B" w:rsidRDefault="00F63269" w:rsidP="00F64AA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Унитарные </w:t>
      </w:r>
      <w:r w:rsidRPr="00037A4B">
        <w:rPr>
          <w:rFonts w:ascii="Times New Roman" w:hAnsi="Times New Roman"/>
          <w:sz w:val="28"/>
          <w:szCs w:val="28"/>
        </w:rPr>
        <w:t xml:space="preserve">предприятия </w:t>
      </w:r>
      <w:r>
        <w:rPr>
          <w:rFonts w:ascii="Times New Roman" w:hAnsi="Times New Roman"/>
          <w:sz w:val="28"/>
          <w:szCs w:val="28"/>
        </w:rPr>
        <w:t>обладают целым рядом весьма специфических особенностей по сравнению с иными организационно-правовыми формами юридических лиц. К этим особенностям можно отнести:</w:t>
      </w:r>
    </w:p>
    <w:p w:rsidR="00F63269" w:rsidRPr="00037A4B" w:rsidRDefault="00F63269" w:rsidP="00F64AA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037A4B">
        <w:rPr>
          <w:rFonts w:ascii="Times New Roman" w:hAnsi="Times New Roman"/>
          <w:sz w:val="28"/>
          <w:szCs w:val="28"/>
        </w:rPr>
        <w:t>Республика Беларусь несет субсидиарную ответственность по обязательствам казенного предприятия при недостаточности его имущества;</w:t>
      </w:r>
    </w:p>
    <w:p w:rsidR="00F63269" w:rsidRDefault="00F63269" w:rsidP="00F64AA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037A4B">
        <w:rPr>
          <w:rFonts w:ascii="Times New Roman" w:hAnsi="Times New Roman"/>
          <w:sz w:val="28"/>
          <w:szCs w:val="28"/>
        </w:rPr>
        <w:t>Устав казенного предприятия утверждается Правительством Республики Беларусь;</w:t>
      </w:r>
    </w:p>
    <w:p w:rsidR="00F63269" w:rsidRPr="00037A4B" w:rsidRDefault="00F63269" w:rsidP="00F64AA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037A4B">
        <w:rPr>
          <w:rFonts w:ascii="Times New Roman" w:hAnsi="Times New Roman"/>
          <w:sz w:val="28"/>
          <w:szCs w:val="28"/>
        </w:rPr>
        <w:t>Фирменное наименование предприятия, основанного на праве оперативного управления, должно содержать указание на то, что предприятие является казенным;</w:t>
      </w:r>
    </w:p>
    <w:p w:rsidR="00F63269" w:rsidRPr="00037A4B" w:rsidRDefault="00F63269" w:rsidP="00F64AA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037A4B">
        <w:rPr>
          <w:rFonts w:ascii="Times New Roman" w:hAnsi="Times New Roman"/>
          <w:sz w:val="28"/>
          <w:szCs w:val="28"/>
        </w:rPr>
        <w:t>Унитарное предприятие может быть создано только одним учредителем – физическим или юридическим лицом (как национальным, так и иностранным инвестором). Это означает, что единственный учредитель может самостоятельно принимать любые управленческие решения, касающие</w:t>
      </w:r>
      <w:r>
        <w:rPr>
          <w:rFonts w:ascii="Times New Roman" w:hAnsi="Times New Roman"/>
          <w:sz w:val="28"/>
          <w:szCs w:val="28"/>
        </w:rPr>
        <w:t>ся его унитарного предприятия;</w:t>
      </w:r>
    </w:p>
    <w:p w:rsidR="00F63269" w:rsidRPr="00037A4B" w:rsidRDefault="00F63269" w:rsidP="00F64AA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Имущество унитарного предприятия является неделимым и не может быть распределено по вкладам (долям, паям), в том числе между работниками предприятия</w:t>
      </w:r>
      <w:r w:rsidRPr="00037A4B">
        <w:rPr>
          <w:rFonts w:ascii="Times New Roman" w:hAnsi="Times New Roman"/>
          <w:sz w:val="28"/>
          <w:szCs w:val="28"/>
        </w:rPr>
        <w:t>;</w:t>
      </w:r>
    </w:p>
    <w:p w:rsidR="00F63269" w:rsidRPr="00037A4B" w:rsidRDefault="00F63269" w:rsidP="00F64AA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Pr="00037A4B">
        <w:rPr>
          <w:rFonts w:ascii="Times New Roman" w:hAnsi="Times New Roman"/>
          <w:sz w:val="28"/>
          <w:szCs w:val="28"/>
        </w:rPr>
        <w:t>Местонахождением может являться жилое помещение (квартира, жилой дом) учредителя унитарного предприятия;</w:t>
      </w:r>
    </w:p>
    <w:p w:rsidR="00F63269" w:rsidRPr="00037A4B" w:rsidRDefault="00F63269" w:rsidP="00F64AA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Pr="00037A4B">
        <w:rPr>
          <w:rFonts w:ascii="Times New Roman" w:hAnsi="Times New Roman"/>
          <w:sz w:val="28"/>
          <w:szCs w:val="28"/>
        </w:rPr>
        <w:t>Учредитель унитарного предприятия имеет право занимать должность директора своего предприятия, даже если он имеет основное место работы, т.е. он имеет право работать по совместительству, что не допускается в отношении руководителей организаций других организационно-правовых форм;</w:t>
      </w:r>
    </w:p>
    <w:p w:rsidR="00F63269" w:rsidRPr="00037A4B" w:rsidRDefault="00F63269" w:rsidP="00F64AA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Pr="00037A4B">
        <w:rPr>
          <w:rFonts w:ascii="Times New Roman" w:hAnsi="Times New Roman"/>
          <w:sz w:val="28"/>
          <w:szCs w:val="28"/>
        </w:rPr>
        <w:t>В унитарном предприятии может не быть главного бухгалтера, поскольку директору унитарного предприятия предоставлено право самому вести бухгалтерский учет и составлять бухгалтерскую отчетность, если это предусмотрено уставом предприятия;</w:t>
      </w:r>
    </w:p>
    <w:p w:rsidR="00F63269" w:rsidRDefault="00F63269" w:rsidP="00F64AA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r w:rsidRPr="00037A4B">
        <w:rPr>
          <w:rFonts w:ascii="Times New Roman" w:hAnsi="Times New Roman"/>
          <w:sz w:val="28"/>
          <w:szCs w:val="28"/>
        </w:rPr>
        <w:t>Минимальный размер уставного фонда унитарного предприятия не определен законодательством и может быть устан</w:t>
      </w:r>
      <w:r>
        <w:rPr>
          <w:rFonts w:ascii="Times New Roman" w:hAnsi="Times New Roman"/>
          <w:sz w:val="28"/>
          <w:szCs w:val="28"/>
        </w:rPr>
        <w:t>овлен по решению его учредителя;</w:t>
      </w:r>
    </w:p>
    <w:p w:rsidR="00F63269" w:rsidRDefault="00F63269" w:rsidP="00F64AA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 Фирменное наименование унитарного предприятия должно содержать указание на форму собственности и т.д.</w:t>
      </w:r>
    </w:p>
    <w:p w:rsidR="00F63269" w:rsidRPr="00037A4B" w:rsidRDefault="00F63269" w:rsidP="00F64AA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Следует отметить, что подобного рода особенности не всегда положительным образом сказываются на деятельности унитарного предприятия и его учредителе. Например, одним из минусов</w:t>
      </w:r>
      <w:r w:rsidRPr="00037A4B">
        <w:rPr>
          <w:rFonts w:ascii="Times New Roman" w:hAnsi="Times New Roman"/>
          <w:sz w:val="28"/>
          <w:szCs w:val="28"/>
        </w:rPr>
        <w:t xml:space="preserve"> унитарного предприятия </w:t>
      </w:r>
      <w:r>
        <w:rPr>
          <w:rFonts w:ascii="Times New Roman" w:hAnsi="Times New Roman"/>
          <w:sz w:val="28"/>
          <w:szCs w:val="28"/>
        </w:rPr>
        <w:t>является</w:t>
      </w:r>
      <w:r w:rsidRPr="00037A4B">
        <w:rPr>
          <w:rFonts w:ascii="Times New Roman" w:hAnsi="Times New Roman"/>
          <w:sz w:val="28"/>
          <w:szCs w:val="28"/>
        </w:rPr>
        <w:t xml:space="preserve"> сложность «выхода» из бизнеса. Участник ООО или ОДО может в любой момент либо продать свою долю, либо просто написать заявление о выходе и с момента получения заявления обществом больше не являться его участником. В унитарном предприятии такие варианты невозможны.</w:t>
      </w:r>
    </w:p>
    <w:sectPr w:rsidR="00F63269" w:rsidRPr="00037A4B" w:rsidSect="00F64AA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7A4B"/>
    <w:rsid w:val="00037A4B"/>
    <w:rsid w:val="00116BDD"/>
    <w:rsid w:val="00142919"/>
    <w:rsid w:val="00161C68"/>
    <w:rsid w:val="00227523"/>
    <w:rsid w:val="00267858"/>
    <w:rsid w:val="002B6F4C"/>
    <w:rsid w:val="003C32C2"/>
    <w:rsid w:val="0040585C"/>
    <w:rsid w:val="0044684D"/>
    <w:rsid w:val="00506DFA"/>
    <w:rsid w:val="00567A9C"/>
    <w:rsid w:val="0061265D"/>
    <w:rsid w:val="00762FF2"/>
    <w:rsid w:val="00892894"/>
    <w:rsid w:val="00A607F0"/>
    <w:rsid w:val="00A6612A"/>
    <w:rsid w:val="00AF5BB1"/>
    <w:rsid w:val="00B76825"/>
    <w:rsid w:val="00BA1FE3"/>
    <w:rsid w:val="00C84A71"/>
    <w:rsid w:val="00DC68C5"/>
    <w:rsid w:val="00E86DA2"/>
    <w:rsid w:val="00F63269"/>
    <w:rsid w:val="00F64A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A4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2</Pages>
  <Words>528</Words>
  <Characters>3015</Characters>
  <Application>Microsoft Office Outlook</Application>
  <DocSecurity>0</DocSecurity>
  <Lines>0</Lines>
  <Paragraphs>0</Paragraphs>
  <ScaleCrop>false</ScaleCrop>
  <Company>All Belarus 2009 DVD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Особенности унитарных предприятий как субъектов хозяйствования</dc:title>
  <dc:subject/>
  <dc:creator>Пользователь</dc:creator>
  <cp:keywords/>
  <dc:description/>
  <cp:lastModifiedBy>Bushueva.L</cp:lastModifiedBy>
  <cp:revision>4</cp:revision>
  <dcterms:created xsi:type="dcterms:W3CDTF">2012-04-02T07:30:00Z</dcterms:created>
  <dcterms:modified xsi:type="dcterms:W3CDTF">2012-05-28T06:55:00Z</dcterms:modified>
</cp:coreProperties>
</file>