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93" w:rsidRPr="00E6147B" w:rsidRDefault="00C96C93" w:rsidP="003565C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pacing w:val="-8"/>
          <w:sz w:val="28"/>
          <w:szCs w:val="28"/>
          <w:highlight w:val="white"/>
        </w:rPr>
      </w:pPr>
      <w:r w:rsidRPr="00E6147B">
        <w:rPr>
          <w:rFonts w:ascii="Times New Roman" w:hAnsi="Times New Roman"/>
          <w:b/>
          <w:color w:val="000000"/>
          <w:spacing w:val="-8"/>
          <w:sz w:val="28"/>
          <w:szCs w:val="28"/>
          <w:highlight w:val="white"/>
        </w:rPr>
        <w:t>Роль женщины в жизни общества Китая</w:t>
      </w:r>
    </w:p>
    <w:p w:rsidR="00C96C93" w:rsidRPr="00E6147B" w:rsidRDefault="00C96C93" w:rsidP="00E61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pacing w:val="-8"/>
          <w:sz w:val="28"/>
          <w:szCs w:val="28"/>
          <w:highlight w:val="white"/>
        </w:rPr>
      </w:pPr>
      <w:r w:rsidRPr="00E6147B">
        <w:rPr>
          <w:rFonts w:ascii="Times New Roman" w:hAnsi="Times New Roman"/>
          <w:b/>
          <w:color w:val="000000"/>
          <w:spacing w:val="-8"/>
          <w:sz w:val="28"/>
          <w:szCs w:val="28"/>
          <w:highlight w:val="white"/>
        </w:rPr>
        <w:t>Козлова Е.М</w:t>
      </w:r>
      <w:r>
        <w:rPr>
          <w:rFonts w:ascii="Times New Roman" w:hAnsi="Times New Roman"/>
          <w:color w:val="000000"/>
          <w:spacing w:val="-8"/>
          <w:sz w:val="28"/>
          <w:szCs w:val="28"/>
          <w:highlight w:val="white"/>
        </w:rPr>
        <w:t xml:space="preserve">., </w:t>
      </w:r>
      <w:r w:rsidRPr="00E6147B">
        <w:rPr>
          <w:rFonts w:ascii="Times New Roman" w:hAnsi="Times New Roman"/>
          <w:i/>
          <w:color w:val="000000"/>
          <w:spacing w:val="-8"/>
          <w:sz w:val="28"/>
          <w:szCs w:val="28"/>
          <w:highlight w:val="white"/>
        </w:rPr>
        <w:t>Ярославль ЯВЗРУ ПВО</w:t>
      </w:r>
    </w:p>
    <w:p w:rsidR="00C96C93" w:rsidRDefault="00C96C93" w:rsidP="00E6147B">
      <w:pPr>
        <w:spacing w:after="0" w:line="240" w:lineRule="auto"/>
        <w:contextualSpacing/>
        <w:rPr>
          <w:rFonts w:ascii="Times New Roman" w:hAnsi="Times New Roman"/>
          <w:i/>
          <w:color w:val="000000"/>
          <w:spacing w:val="-8"/>
          <w:sz w:val="28"/>
          <w:szCs w:val="28"/>
        </w:rPr>
      </w:pPr>
      <w:r w:rsidRPr="00E6147B">
        <w:rPr>
          <w:rFonts w:ascii="Times New Roman" w:hAnsi="Times New Roman"/>
          <w:i/>
          <w:color w:val="000000"/>
          <w:spacing w:val="-8"/>
          <w:sz w:val="28"/>
          <w:szCs w:val="28"/>
          <w:highlight w:val="white"/>
        </w:rPr>
        <w:t>Научный руководитель: к.и.н. Лоханин А.М.</w:t>
      </w:r>
    </w:p>
    <w:p w:rsidR="00C96C93" w:rsidRPr="00E6147B" w:rsidRDefault="00C96C93" w:rsidP="00E6147B">
      <w:pPr>
        <w:spacing w:after="0" w:line="240" w:lineRule="auto"/>
        <w:contextualSpacing/>
        <w:rPr>
          <w:rFonts w:ascii="Times New Roman" w:hAnsi="Times New Roman"/>
          <w:i/>
          <w:color w:val="000000"/>
          <w:spacing w:val="-8"/>
          <w:sz w:val="28"/>
          <w:szCs w:val="28"/>
        </w:rPr>
      </w:pPr>
    </w:p>
    <w:p w:rsidR="00C96C93" w:rsidRPr="00382A1A" w:rsidRDefault="00C96C93" w:rsidP="00E6147B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Женщина… </w:t>
      </w:r>
      <w:r w:rsidRPr="00382A1A">
        <w:rPr>
          <w:rFonts w:ascii="Times New Roman" w:hAnsi="Times New Roman"/>
          <w:color w:val="000000"/>
          <w:sz w:val="28"/>
          <w:szCs w:val="28"/>
        </w:rPr>
        <w:t>Самое загадочное творение Всевышнего. Природа предоставила женщинам важнейшие функции, ведь назначение женщины на Земле — продолжать род человеческий. Но в разные периоды существования человечества роль женщины в обществе не была одинаковой.</w:t>
      </w:r>
    </w:p>
    <w:p w:rsidR="00C96C93" w:rsidRDefault="00C96C93" w:rsidP="009103A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Рассматривая традиционное положение женщин в Китае, необходимо отметить, что с древних времен невестка в семье мужа играла самую, что ни на есть последнюю роль. </w:t>
      </w:r>
      <w:r w:rsidRPr="003A0F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Подчиненное положение женщины, характерное для китайских семейных традиций, восходит к культу предков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9103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A0F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Покорность, покорность и еще раз покорность - такова была главная добродетель женщины. В девичестве она во всем подчинялась отцу, после замужества становилась служанкой мужа и его родителей.</w:t>
      </w:r>
      <w:r w:rsidRPr="009103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96C93" w:rsidRDefault="00C96C93" w:rsidP="009103A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A0F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Что касается женщины как матери, то в ее обязанности, прежде всего, входила подготовка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A0F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девочек к семейной жизни.</w:t>
      </w:r>
      <w:r w:rsidRPr="009103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A0F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Мать обязана была «сформировать достойный облик» своей дочери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настоящей красавицы, которой </w:t>
      </w:r>
      <w:r w:rsidRPr="003A0F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может быть только та девушка, которая выглядит как слабая и хрупкая тростинка. </w:t>
      </w:r>
    </w:p>
    <w:p w:rsidR="00C96C93" w:rsidRDefault="00C96C93" w:rsidP="00216A6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A0F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Жена, говорили в народе, должна быть «чистой тенью и простым отголоском». Когда богатый муж брал себе одну или нескольких «второстепенных» жен, законная супруга обязана была принять их благосклонно и жить с ними в мире и согласии. Муж мог продать своих жен или наложниц, передать их другому человеку временно или навсегда.</w:t>
      </w:r>
      <w:r w:rsidRPr="00216A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A0F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Если муж дурно обращался с женой, он нес более легкое наказание, чем за такое же обращение с посторонним человеком.</w:t>
      </w:r>
      <w:r w:rsidRPr="00216A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A0F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Если муж совершал прелюбодеяние, это вовсе не рассматривалось как преступление. Но муж мог безнаказанно убить жену, посмей она сделать то же самое.</w:t>
      </w:r>
      <w:r w:rsidRPr="00216A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A0F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Вторичное замужество считалось тяжким преступлением женщины перед памятью о покойном муже.</w:t>
      </w:r>
      <w:r w:rsidRPr="00216A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A0F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Согласно древнему правилу, жена должна была оставаться с мужем в жизни земной и загробной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3A0F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очень редких случаях семейная пара проживала в гармонии и согласии, в основном для многих семейная жизнь – это лишь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A0F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совместное проживание чужих людей под одной крышей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3A0F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Даже своей смертью муж диктовал жене правила поведения, она должна была достойно доживать свою жизнь, скорбя о нем. </w:t>
      </w:r>
    </w:p>
    <w:p w:rsidR="00C96C93" w:rsidRDefault="00C96C93" w:rsidP="00216A6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Но в</w:t>
      </w:r>
      <w:r w:rsidRPr="00AA517C">
        <w:rPr>
          <w:rFonts w:ascii="Times New Roman" w:hAnsi="Times New Roman"/>
          <w:sz w:val="28"/>
          <w:szCs w:val="28"/>
        </w:rPr>
        <w:t xml:space="preserve"> китайской </w:t>
      </w:r>
      <w:r>
        <w:rPr>
          <w:rFonts w:ascii="Times New Roman" w:hAnsi="Times New Roman"/>
          <w:sz w:val="28"/>
          <w:szCs w:val="28"/>
        </w:rPr>
        <w:t>истории есть много свидетельств</w:t>
      </w:r>
      <w:r w:rsidRPr="00AA517C">
        <w:rPr>
          <w:rFonts w:ascii="Times New Roman" w:hAnsi="Times New Roman"/>
          <w:sz w:val="28"/>
          <w:szCs w:val="28"/>
        </w:rPr>
        <w:t xml:space="preserve"> о том, что женщина была н</w:t>
      </w:r>
      <w:r>
        <w:rPr>
          <w:rFonts w:ascii="Times New Roman" w:hAnsi="Times New Roman"/>
          <w:sz w:val="28"/>
          <w:szCs w:val="28"/>
        </w:rPr>
        <w:t>е согласна, даже боролась с тем второстепенным положением,</w:t>
      </w:r>
      <w:r w:rsidRPr="00AA517C">
        <w:rPr>
          <w:rFonts w:ascii="Times New Roman" w:hAnsi="Times New Roman"/>
          <w:sz w:val="28"/>
          <w:szCs w:val="28"/>
        </w:rPr>
        <w:t xml:space="preserve"> кот</w:t>
      </w:r>
      <w:r>
        <w:rPr>
          <w:rFonts w:ascii="Times New Roman" w:hAnsi="Times New Roman"/>
          <w:sz w:val="28"/>
          <w:szCs w:val="28"/>
        </w:rPr>
        <w:t xml:space="preserve">орое она, столетиями, занимала. Наиболее яркими примерами являются великие императрицы Китая, которые своим правлением отрицают сложившиеся устои. К ним, прежде всего, стоит отнести Люй-хоу из династии Хань, которая </w:t>
      </w:r>
      <w:r w:rsidRPr="003A0FCF">
        <w:rPr>
          <w:rFonts w:ascii="Times New Roman" w:hAnsi="Times New Roman"/>
          <w:color w:val="000000"/>
          <w:sz w:val="28"/>
          <w:szCs w:val="28"/>
          <w:lang w:eastAsia="ru-RU"/>
        </w:rPr>
        <w:t>стала известна благодаря своей крайней жестокости 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отношению </w:t>
      </w:r>
      <w:r w:rsidRPr="003A0FC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другим жёнам покойного императора </w:t>
      </w:r>
      <w:hyperlink r:id="rId4" w:tooltip="Лю Бан" w:history="1">
        <w:r w:rsidRPr="003A0FCF">
          <w:rPr>
            <w:rFonts w:ascii="Times New Roman" w:hAnsi="Times New Roman"/>
            <w:color w:val="000000"/>
            <w:sz w:val="28"/>
            <w:szCs w:val="28"/>
            <w:lang w:eastAsia="ru-RU"/>
          </w:rPr>
          <w:t>Гао-цзу</w:t>
        </w:r>
      </w:hyperlink>
      <w:r w:rsidRPr="003A0FC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их детям, при этом пыталась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усилить</w:t>
      </w:r>
      <w:r w:rsidRPr="003A0FC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влияние в правительстве своего рода Люй в ущерб императорскому роду Лю.</w:t>
      </w:r>
    </w:p>
    <w:p w:rsidR="00C96C93" w:rsidRDefault="00C96C93" w:rsidP="00216A6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Другим примером яркой личности, не соответствующей нормам поведения, стала </w:t>
      </w:r>
      <w:r w:rsidRPr="003A0FCF">
        <w:rPr>
          <w:rFonts w:ascii="Times New Roman" w:hAnsi="Times New Roman"/>
          <w:bCs/>
          <w:color w:val="000000"/>
          <w:sz w:val="28"/>
          <w:szCs w:val="28"/>
          <w:lang w:eastAsia="ru-RU"/>
        </w:rPr>
        <w:t>Цыси́</w:t>
      </w:r>
      <w:r w:rsidRPr="003A0FC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— маньчжурская императрица, фактически стоявшая у власти в </w:t>
      </w:r>
      <w:hyperlink r:id="rId5" w:tooltip="Цин" w:history="1">
        <w:r w:rsidRPr="003A0FCF">
          <w:rPr>
            <w:rFonts w:ascii="Times New Roman" w:hAnsi="Times New Roman"/>
            <w:color w:val="000000"/>
            <w:sz w:val="28"/>
            <w:szCs w:val="28"/>
            <w:lang w:eastAsia="ru-RU"/>
          </w:rPr>
          <w:t>цинском</w:t>
        </w:r>
      </w:hyperlink>
      <w:r w:rsidRPr="003A0FC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hyperlink r:id="rId6" w:tooltip="Китай" w:history="1">
        <w:r w:rsidRPr="003A0FCF">
          <w:rPr>
            <w:rFonts w:ascii="Times New Roman" w:hAnsi="Times New Roman"/>
            <w:color w:val="000000"/>
            <w:sz w:val="28"/>
            <w:szCs w:val="28"/>
            <w:lang w:eastAsia="ru-RU"/>
          </w:rPr>
          <w:t>Китае</w:t>
        </w:r>
      </w:hyperlink>
      <w:r>
        <w:rPr>
          <w:rFonts w:ascii="Times New Roman" w:hAnsi="Times New Roman"/>
          <w:color w:val="000000"/>
          <w:sz w:val="28"/>
          <w:szCs w:val="28"/>
          <w:lang w:eastAsia="ru-RU"/>
        </w:rPr>
        <w:t>. Вдовствующую Императрицу</w:t>
      </w:r>
      <w:r w:rsidRPr="003A0FC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Цыси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представляют в качестве безжалостного и жестокого диктатора.</w:t>
      </w:r>
    </w:p>
    <w:p w:rsidR="00C96C93" w:rsidRPr="009103A5" w:rsidRDefault="00C96C93" w:rsidP="003565C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счастью, в настоящее время положение женщины во всех сферах общества существенно изменилось. Нельзя сказать, что сегодня женщина в Китае занимает лидирующее положение или хотя бы равное по сравнению с мужчинами, но оно, несомненно, улучшилось за последние десятилетия. Женщина приобрела значительное количество прав и свобод, и делает шаги на пути к собственной независимости. То, какое место женщина будет занимать в будущем, зависит, в первую очередь, от нее самой. Прежде всего, каждая должна определиться, чего она хочет – иметь как минимум равные права по сравнению с сильной половиной общества, а следовательно, и иметь  те же обязанности, или же ее устраивает роль хранительницы домашнего очага.</w:t>
      </w:r>
    </w:p>
    <w:sectPr w:rsidR="00C96C93" w:rsidRPr="009103A5" w:rsidSect="00353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7065"/>
    <w:rsid w:val="00001663"/>
    <w:rsid w:val="000D0028"/>
    <w:rsid w:val="00210EE0"/>
    <w:rsid w:val="00216A65"/>
    <w:rsid w:val="0027241E"/>
    <w:rsid w:val="002A1E0D"/>
    <w:rsid w:val="00301CB3"/>
    <w:rsid w:val="0034145C"/>
    <w:rsid w:val="00353F26"/>
    <w:rsid w:val="003565CA"/>
    <w:rsid w:val="00382A1A"/>
    <w:rsid w:val="003A0FCF"/>
    <w:rsid w:val="0056439D"/>
    <w:rsid w:val="00666A54"/>
    <w:rsid w:val="00692175"/>
    <w:rsid w:val="00802D8D"/>
    <w:rsid w:val="00863FE1"/>
    <w:rsid w:val="00903A7C"/>
    <w:rsid w:val="009103A5"/>
    <w:rsid w:val="00943859"/>
    <w:rsid w:val="00AA517C"/>
    <w:rsid w:val="00AF13EE"/>
    <w:rsid w:val="00B13BEC"/>
    <w:rsid w:val="00C24F5E"/>
    <w:rsid w:val="00C96C93"/>
    <w:rsid w:val="00D27065"/>
    <w:rsid w:val="00D356DA"/>
    <w:rsid w:val="00D71125"/>
    <w:rsid w:val="00DE2ADD"/>
    <w:rsid w:val="00E372CA"/>
    <w:rsid w:val="00E6147B"/>
    <w:rsid w:val="00E72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06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216A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%D0%9A%D0%B8%D1%82%D0%B0%D0%B9" TargetMode="External"/><Relationship Id="rId5" Type="http://schemas.openxmlformats.org/officeDocument/2006/relationships/hyperlink" Target="http://ru.wikipedia.org/wiki/%D0%A6%D0%B8%D0%BD" TargetMode="External"/><Relationship Id="rId4" Type="http://schemas.openxmlformats.org/officeDocument/2006/relationships/hyperlink" Target="http://ru.wikipedia.org/wiki/%D0%9B%D1%8E_%D0%91%D0%B0%D0%B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586</Words>
  <Characters>3341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ЖЕНЩИНЫ В ЖИЗНИ ОБЩЕСТВА КИТАЯ</dc:title>
  <dc:subject/>
  <dc:creator>Admin</dc:creator>
  <cp:keywords/>
  <dc:description/>
  <cp:lastModifiedBy>Bushueva.L</cp:lastModifiedBy>
  <cp:revision>4</cp:revision>
  <dcterms:created xsi:type="dcterms:W3CDTF">2012-04-13T09:10:00Z</dcterms:created>
  <dcterms:modified xsi:type="dcterms:W3CDTF">2012-05-30T09:50:00Z</dcterms:modified>
</cp:coreProperties>
</file>